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D0" w:rsidRPr="003F05A1" w:rsidRDefault="00E96FD0" w:rsidP="00CE2DF4">
      <w:pPr>
        <w:spacing w:line="360" w:lineRule="auto"/>
        <w:rPr>
          <w:rFonts w:ascii="Times New Roman" w:hAnsi="Times New Roman" w:cs="Times New Roman"/>
          <w:b/>
          <w:color w:val="auto"/>
          <w:kern w:val="2"/>
          <w:sz w:val="24"/>
          <w:szCs w:val="24"/>
        </w:rPr>
      </w:pPr>
    </w:p>
    <w:p w:rsidR="00CE2DF4" w:rsidRPr="003F05A1" w:rsidRDefault="00CE2DF4" w:rsidP="00CE2DF4">
      <w:pPr>
        <w:spacing w:before="480" w:after="360" w:line="240" w:lineRule="auto"/>
        <w:rPr>
          <w:rFonts w:ascii="Times New Roman" w:hAnsi="Times New Roman"/>
          <w:kern w:val="2"/>
          <w:sz w:val="24"/>
          <w:szCs w:val="24"/>
        </w:rPr>
      </w:pPr>
    </w:p>
    <w:p w:rsidR="00CE2DF4" w:rsidRPr="003F05A1" w:rsidRDefault="00CE2DF4" w:rsidP="00CE2DF4">
      <w:pPr>
        <w:spacing w:after="0" w:line="240" w:lineRule="auto"/>
        <w:rPr>
          <w:rFonts w:ascii="Times New Roman" w:hAnsi="Times New Roman"/>
          <w:b/>
          <w:sz w:val="24"/>
          <w:szCs w:val="24"/>
        </w:rPr>
      </w:pPr>
    </w:p>
    <w:p w:rsidR="00CE2DF4" w:rsidRPr="003F05A1" w:rsidRDefault="00CE2DF4" w:rsidP="00CE2DF4">
      <w:pPr>
        <w:spacing w:after="0" w:line="240" w:lineRule="auto"/>
        <w:jc w:val="center"/>
        <w:rPr>
          <w:rFonts w:ascii="Times New Roman" w:hAnsi="Times New Roman"/>
          <w:b/>
          <w:sz w:val="24"/>
          <w:szCs w:val="24"/>
        </w:rPr>
      </w:pPr>
    </w:p>
    <w:p w:rsidR="00CE2DF4" w:rsidRPr="003F05A1" w:rsidRDefault="00CE2DF4" w:rsidP="00CE2DF4">
      <w:pPr>
        <w:spacing w:after="0" w:line="240" w:lineRule="auto"/>
        <w:jc w:val="center"/>
        <w:rPr>
          <w:rFonts w:ascii="Times New Roman" w:hAnsi="Times New Roman"/>
          <w:b/>
          <w:sz w:val="24"/>
          <w:szCs w:val="24"/>
        </w:rPr>
      </w:pPr>
    </w:p>
    <w:p w:rsidR="00CE2DF4" w:rsidRPr="003F05A1" w:rsidRDefault="00CE2DF4" w:rsidP="00CE2DF4">
      <w:pPr>
        <w:spacing w:after="0" w:line="240" w:lineRule="auto"/>
        <w:jc w:val="center"/>
        <w:rPr>
          <w:rFonts w:ascii="Times New Roman" w:hAnsi="Times New Roman"/>
          <w:b/>
          <w:sz w:val="24"/>
          <w:szCs w:val="24"/>
        </w:rPr>
      </w:pPr>
    </w:p>
    <w:p w:rsidR="00CE2DF4" w:rsidRPr="003F05A1" w:rsidRDefault="00CE2DF4" w:rsidP="00CE2DF4">
      <w:pPr>
        <w:spacing w:after="0" w:line="240" w:lineRule="auto"/>
        <w:jc w:val="center"/>
        <w:rPr>
          <w:rFonts w:ascii="Times New Roman" w:hAnsi="Times New Roman"/>
          <w:b/>
          <w:sz w:val="24"/>
          <w:szCs w:val="24"/>
        </w:rPr>
      </w:pPr>
    </w:p>
    <w:p w:rsidR="00CE2DF4" w:rsidRPr="009A6EAD" w:rsidRDefault="00CE2DF4" w:rsidP="00CE2DF4">
      <w:pPr>
        <w:spacing w:after="0" w:line="360" w:lineRule="auto"/>
        <w:jc w:val="center"/>
        <w:rPr>
          <w:rFonts w:ascii="Times New Roman" w:hAnsi="Times New Roman"/>
          <w:b/>
          <w:sz w:val="28"/>
          <w:szCs w:val="28"/>
        </w:rPr>
      </w:pPr>
      <w:r w:rsidRPr="009A6EAD">
        <w:rPr>
          <w:rFonts w:ascii="Times New Roman" w:hAnsi="Times New Roman"/>
          <w:b/>
          <w:sz w:val="28"/>
          <w:szCs w:val="28"/>
        </w:rPr>
        <w:t xml:space="preserve">Адаптированная основная общеобразовательная программа </w:t>
      </w:r>
      <w:r w:rsidRPr="009A6EAD">
        <w:rPr>
          <w:rFonts w:ascii="Times New Roman" w:hAnsi="Times New Roman"/>
          <w:b/>
          <w:sz w:val="28"/>
          <w:szCs w:val="28"/>
        </w:rPr>
        <w:br/>
        <w:t xml:space="preserve">начального общего образования </w:t>
      </w:r>
    </w:p>
    <w:p w:rsidR="00CE2DF4" w:rsidRPr="009A6EAD" w:rsidRDefault="00A11C20" w:rsidP="00CE2DF4">
      <w:pPr>
        <w:spacing w:after="0" w:line="240" w:lineRule="auto"/>
        <w:jc w:val="center"/>
        <w:rPr>
          <w:rFonts w:ascii="Times New Roman" w:hAnsi="Times New Roman"/>
          <w:color w:val="auto"/>
          <w:sz w:val="28"/>
          <w:szCs w:val="28"/>
        </w:rPr>
      </w:pPr>
      <w:r w:rsidRPr="009A6EAD">
        <w:rPr>
          <w:rFonts w:ascii="Times New Roman" w:hAnsi="Times New Roman"/>
          <w:b/>
          <w:color w:val="auto"/>
          <w:sz w:val="28"/>
          <w:szCs w:val="28"/>
        </w:rPr>
        <w:t xml:space="preserve">для </w:t>
      </w:r>
      <w:r w:rsidR="001C54F4" w:rsidRPr="009A6EAD">
        <w:rPr>
          <w:rFonts w:ascii="Times New Roman" w:hAnsi="Times New Roman"/>
          <w:b/>
          <w:color w:val="auto"/>
          <w:sz w:val="28"/>
          <w:szCs w:val="28"/>
        </w:rPr>
        <w:t xml:space="preserve">обучающихся </w:t>
      </w:r>
      <w:r w:rsidR="00CE2DF4" w:rsidRPr="009A6EAD">
        <w:rPr>
          <w:rFonts w:ascii="Times New Roman" w:hAnsi="Times New Roman" w:cs="Times New Roman"/>
          <w:b/>
          <w:color w:val="auto"/>
          <w:sz w:val="28"/>
          <w:szCs w:val="28"/>
        </w:rPr>
        <w:t xml:space="preserve">с тяжелыми нарушениями речи </w:t>
      </w:r>
    </w:p>
    <w:p w:rsidR="00CE2DF4" w:rsidRPr="009A6EAD" w:rsidRDefault="00A11C20" w:rsidP="00CE2DF4">
      <w:pPr>
        <w:spacing w:after="0" w:line="360" w:lineRule="auto"/>
        <w:rPr>
          <w:rFonts w:ascii="Times New Roman" w:hAnsi="Times New Roman"/>
          <w:b/>
          <w:sz w:val="28"/>
          <w:szCs w:val="28"/>
        </w:rPr>
      </w:pPr>
      <w:r w:rsidRPr="009A6EAD">
        <w:rPr>
          <w:rFonts w:ascii="Times New Roman" w:hAnsi="Times New Roman"/>
          <w:b/>
          <w:sz w:val="28"/>
          <w:szCs w:val="28"/>
        </w:rPr>
        <w:t xml:space="preserve">                                                            (вариант 5.1)</w:t>
      </w:r>
    </w:p>
    <w:p w:rsidR="00CE2DF4" w:rsidRPr="003F05A1" w:rsidRDefault="00CE2DF4" w:rsidP="00CE2DF4">
      <w:pPr>
        <w:spacing w:before="480" w:after="360" w:line="240" w:lineRule="auto"/>
        <w:jc w:val="center"/>
        <w:rPr>
          <w:rFonts w:ascii="Times New Roman" w:hAnsi="Times New Roman"/>
          <w:b/>
          <w:sz w:val="24"/>
          <w:szCs w:val="24"/>
        </w:rPr>
      </w:pPr>
    </w:p>
    <w:p w:rsidR="00CE2DF4" w:rsidRPr="003F05A1" w:rsidRDefault="00CE2DF4" w:rsidP="00CE2DF4">
      <w:pPr>
        <w:spacing w:after="0" w:line="240" w:lineRule="auto"/>
        <w:jc w:val="center"/>
        <w:rPr>
          <w:rFonts w:ascii="Times New Roman" w:hAnsi="Times New Roman"/>
          <w:b/>
          <w:sz w:val="24"/>
          <w:szCs w:val="24"/>
        </w:rPr>
      </w:pPr>
    </w:p>
    <w:p w:rsidR="00CE2DF4" w:rsidRDefault="00CE2DF4" w:rsidP="00CE2DF4">
      <w:pPr>
        <w:spacing w:after="0" w:line="240" w:lineRule="auto"/>
        <w:jc w:val="center"/>
        <w:rPr>
          <w:rFonts w:ascii="Times New Roman" w:hAnsi="Times New Roman"/>
          <w:b/>
          <w:sz w:val="24"/>
          <w:szCs w:val="24"/>
        </w:rPr>
      </w:pPr>
    </w:p>
    <w:p w:rsidR="009A6EAD" w:rsidRDefault="009A6EAD" w:rsidP="00CE2DF4">
      <w:pPr>
        <w:spacing w:after="0" w:line="240" w:lineRule="auto"/>
        <w:jc w:val="center"/>
        <w:rPr>
          <w:rFonts w:ascii="Times New Roman" w:hAnsi="Times New Roman"/>
          <w:b/>
          <w:sz w:val="24"/>
          <w:szCs w:val="24"/>
        </w:rPr>
      </w:pPr>
    </w:p>
    <w:p w:rsidR="009A6EAD" w:rsidRDefault="009A6EAD" w:rsidP="00CE2DF4">
      <w:pPr>
        <w:spacing w:after="0" w:line="240" w:lineRule="auto"/>
        <w:jc w:val="center"/>
        <w:rPr>
          <w:rFonts w:ascii="Times New Roman" w:hAnsi="Times New Roman"/>
          <w:b/>
          <w:sz w:val="24"/>
          <w:szCs w:val="24"/>
        </w:rPr>
      </w:pPr>
    </w:p>
    <w:p w:rsidR="009A6EAD" w:rsidRDefault="009A6EAD" w:rsidP="00CE2DF4">
      <w:pPr>
        <w:spacing w:after="0" w:line="240" w:lineRule="auto"/>
        <w:jc w:val="center"/>
        <w:rPr>
          <w:rFonts w:ascii="Times New Roman" w:hAnsi="Times New Roman"/>
          <w:b/>
          <w:sz w:val="24"/>
          <w:szCs w:val="24"/>
        </w:rPr>
      </w:pPr>
    </w:p>
    <w:p w:rsidR="009A6EAD" w:rsidRDefault="009A6EAD" w:rsidP="00CE2DF4">
      <w:pPr>
        <w:spacing w:after="0" w:line="240" w:lineRule="auto"/>
        <w:jc w:val="center"/>
        <w:rPr>
          <w:rFonts w:ascii="Times New Roman" w:hAnsi="Times New Roman"/>
          <w:b/>
          <w:sz w:val="24"/>
          <w:szCs w:val="24"/>
        </w:rPr>
      </w:pPr>
    </w:p>
    <w:p w:rsidR="00AE63EB" w:rsidRDefault="00AE63EB" w:rsidP="00CE2DF4">
      <w:pPr>
        <w:spacing w:after="0" w:line="240" w:lineRule="auto"/>
        <w:jc w:val="center"/>
        <w:rPr>
          <w:rFonts w:ascii="Times New Roman" w:hAnsi="Times New Roman"/>
          <w:b/>
          <w:sz w:val="24"/>
          <w:szCs w:val="24"/>
        </w:rPr>
      </w:pPr>
    </w:p>
    <w:p w:rsidR="00AE63EB" w:rsidRDefault="00AE63EB" w:rsidP="00CE2DF4">
      <w:pPr>
        <w:spacing w:after="0" w:line="240" w:lineRule="auto"/>
        <w:jc w:val="center"/>
        <w:rPr>
          <w:rFonts w:ascii="Times New Roman" w:hAnsi="Times New Roman"/>
          <w:b/>
          <w:sz w:val="24"/>
          <w:szCs w:val="24"/>
        </w:rPr>
      </w:pPr>
    </w:p>
    <w:p w:rsidR="00AE63EB" w:rsidRDefault="00AE63EB" w:rsidP="00CE2DF4">
      <w:pPr>
        <w:spacing w:after="0" w:line="240" w:lineRule="auto"/>
        <w:jc w:val="center"/>
        <w:rPr>
          <w:rFonts w:ascii="Times New Roman" w:hAnsi="Times New Roman"/>
          <w:b/>
          <w:sz w:val="24"/>
          <w:szCs w:val="24"/>
        </w:rPr>
      </w:pPr>
    </w:p>
    <w:p w:rsidR="00AE63EB" w:rsidRDefault="00AE63EB" w:rsidP="00CE2DF4">
      <w:pPr>
        <w:spacing w:after="0" w:line="240" w:lineRule="auto"/>
        <w:jc w:val="center"/>
        <w:rPr>
          <w:rFonts w:ascii="Times New Roman" w:hAnsi="Times New Roman"/>
          <w:b/>
          <w:sz w:val="24"/>
          <w:szCs w:val="24"/>
        </w:rPr>
      </w:pPr>
    </w:p>
    <w:p w:rsidR="00AE63EB" w:rsidRDefault="00AE63EB" w:rsidP="00CE2DF4">
      <w:pPr>
        <w:spacing w:after="0" w:line="240" w:lineRule="auto"/>
        <w:jc w:val="center"/>
        <w:rPr>
          <w:rFonts w:ascii="Times New Roman" w:hAnsi="Times New Roman"/>
          <w:b/>
          <w:sz w:val="24"/>
          <w:szCs w:val="24"/>
        </w:rPr>
      </w:pPr>
    </w:p>
    <w:p w:rsidR="00AE63EB" w:rsidRDefault="00AE63EB" w:rsidP="00CE2DF4">
      <w:pPr>
        <w:spacing w:after="0" w:line="240" w:lineRule="auto"/>
        <w:jc w:val="center"/>
        <w:rPr>
          <w:rFonts w:ascii="Times New Roman" w:hAnsi="Times New Roman"/>
          <w:b/>
          <w:sz w:val="24"/>
          <w:szCs w:val="24"/>
        </w:rPr>
      </w:pPr>
    </w:p>
    <w:p w:rsidR="00AE63EB" w:rsidRDefault="00AE63EB" w:rsidP="00CE2DF4">
      <w:pPr>
        <w:spacing w:after="0" w:line="240" w:lineRule="auto"/>
        <w:jc w:val="center"/>
        <w:rPr>
          <w:rFonts w:ascii="Times New Roman" w:hAnsi="Times New Roman"/>
          <w:b/>
          <w:sz w:val="24"/>
          <w:szCs w:val="24"/>
        </w:rPr>
      </w:pPr>
    </w:p>
    <w:p w:rsidR="00AE63EB" w:rsidRDefault="00AE63EB" w:rsidP="00CE2DF4">
      <w:pPr>
        <w:spacing w:after="0" w:line="240" w:lineRule="auto"/>
        <w:jc w:val="center"/>
        <w:rPr>
          <w:rFonts w:ascii="Times New Roman" w:hAnsi="Times New Roman"/>
          <w:b/>
          <w:sz w:val="24"/>
          <w:szCs w:val="24"/>
        </w:rPr>
      </w:pPr>
    </w:p>
    <w:p w:rsidR="00AE63EB" w:rsidRDefault="00AE63EB" w:rsidP="00CE2DF4">
      <w:pPr>
        <w:spacing w:after="0" w:line="240" w:lineRule="auto"/>
        <w:jc w:val="center"/>
        <w:rPr>
          <w:rFonts w:ascii="Times New Roman" w:hAnsi="Times New Roman"/>
          <w:b/>
          <w:sz w:val="24"/>
          <w:szCs w:val="24"/>
        </w:rPr>
      </w:pPr>
    </w:p>
    <w:p w:rsidR="00AE63EB" w:rsidRDefault="00AE63EB" w:rsidP="00CE2DF4">
      <w:pPr>
        <w:spacing w:after="0" w:line="240" w:lineRule="auto"/>
        <w:jc w:val="center"/>
        <w:rPr>
          <w:rFonts w:ascii="Times New Roman" w:hAnsi="Times New Roman"/>
          <w:b/>
          <w:sz w:val="24"/>
          <w:szCs w:val="24"/>
        </w:rPr>
      </w:pPr>
    </w:p>
    <w:p w:rsidR="00AE63EB" w:rsidRDefault="00AE63EB" w:rsidP="00CE2DF4">
      <w:pPr>
        <w:spacing w:after="0" w:line="240" w:lineRule="auto"/>
        <w:jc w:val="center"/>
        <w:rPr>
          <w:rFonts w:ascii="Times New Roman" w:hAnsi="Times New Roman"/>
          <w:b/>
          <w:sz w:val="24"/>
          <w:szCs w:val="24"/>
        </w:rPr>
      </w:pPr>
    </w:p>
    <w:p w:rsidR="00AE63EB" w:rsidRDefault="00AE63EB" w:rsidP="00CE2DF4">
      <w:pPr>
        <w:spacing w:after="0" w:line="240" w:lineRule="auto"/>
        <w:jc w:val="center"/>
        <w:rPr>
          <w:rFonts w:ascii="Times New Roman" w:hAnsi="Times New Roman"/>
          <w:b/>
          <w:sz w:val="24"/>
          <w:szCs w:val="24"/>
        </w:rPr>
      </w:pPr>
    </w:p>
    <w:p w:rsidR="00AE63EB" w:rsidRDefault="00AE63EB" w:rsidP="00CE2DF4">
      <w:pPr>
        <w:spacing w:after="0" w:line="240" w:lineRule="auto"/>
        <w:jc w:val="center"/>
        <w:rPr>
          <w:rFonts w:ascii="Times New Roman" w:hAnsi="Times New Roman"/>
          <w:b/>
          <w:sz w:val="24"/>
          <w:szCs w:val="24"/>
        </w:rPr>
      </w:pPr>
    </w:p>
    <w:p w:rsidR="009A6EAD" w:rsidRDefault="009A6EAD" w:rsidP="00CE2DF4">
      <w:pPr>
        <w:spacing w:after="0" w:line="240" w:lineRule="auto"/>
        <w:jc w:val="center"/>
        <w:rPr>
          <w:rFonts w:ascii="Times New Roman" w:hAnsi="Times New Roman"/>
          <w:b/>
          <w:sz w:val="24"/>
          <w:szCs w:val="24"/>
        </w:rPr>
      </w:pPr>
    </w:p>
    <w:p w:rsidR="009A6EAD" w:rsidRPr="003F05A1" w:rsidRDefault="009A6EAD" w:rsidP="00CE2DF4">
      <w:pPr>
        <w:spacing w:after="0" w:line="240" w:lineRule="auto"/>
        <w:jc w:val="center"/>
        <w:rPr>
          <w:rFonts w:ascii="Times New Roman" w:hAnsi="Times New Roman"/>
          <w:b/>
          <w:sz w:val="24"/>
          <w:szCs w:val="24"/>
        </w:rPr>
      </w:pPr>
    </w:p>
    <w:p w:rsidR="00CE2DF4" w:rsidRPr="003F05A1" w:rsidRDefault="00CE2DF4" w:rsidP="00CE2DF4">
      <w:pPr>
        <w:spacing w:after="0" w:line="240" w:lineRule="auto"/>
        <w:jc w:val="center"/>
        <w:rPr>
          <w:rFonts w:ascii="Times New Roman" w:hAnsi="Times New Roman"/>
          <w:b/>
          <w:sz w:val="24"/>
          <w:szCs w:val="24"/>
        </w:rPr>
      </w:pPr>
    </w:p>
    <w:p w:rsidR="0014676F" w:rsidRDefault="0014676F" w:rsidP="00CB1DB8">
      <w:pPr>
        <w:pStyle w:val="13"/>
        <w:rPr>
          <w:sz w:val="24"/>
          <w:szCs w:val="24"/>
        </w:rPr>
      </w:pPr>
    </w:p>
    <w:p w:rsidR="0014676F" w:rsidRDefault="0014676F" w:rsidP="00CB1DB8">
      <w:pPr>
        <w:pStyle w:val="13"/>
        <w:rPr>
          <w:sz w:val="24"/>
          <w:szCs w:val="24"/>
        </w:rPr>
      </w:pPr>
    </w:p>
    <w:p w:rsidR="00A11C20" w:rsidRDefault="00A11C20" w:rsidP="00CB1DB8">
      <w:pPr>
        <w:pStyle w:val="13"/>
        <w:rPr>
          <w:sz w:val="24"/>
          <w:szCs w:val="24"/>
        </w:rPr>
      </w:pPr>
    </w:p>
    <w:p w:rsidR="00A11C20" w:rsidRDefault="00A11C20" w:rsidP="00CB1DB8">
      <w:pPr>
        <w:pStyle w:val="13"/>
        <w:rPr>
          <w:sz w:val="24"/>
          <w:szCs w:val="24"/>
        </w:rPr>
      </w:pPr>
    </w:p>
    <w:p w:rsidR="00CB1DB8" w:rsidRPr="003F05A1" w:rsidRDefault="003E110A" w:rsidP="00CB1DB8">
      <w:pPr>
        <w:pStyle w:val="13"/>
        <w:rPr>
          <w:sz w:val="24"/>
          <w:szCs w:val="24"/>
        </w:rPr>
      </w:pPr>
      <w:r w:rsidRPr="003E110A">
        <w:rPr>
          <w:sz w:val="24"/>
          <w:szCs w:val="24"/>
        </w:rPr>
        <w:fldChar w:fldCharType="begin"/>
      </w:r>
      <w:r w:rsidR="00E85984" w:rsidRPr="003F05A1">
        <w:rPr>
          <w:sz w:val="24"/>
          <w:szCs w:val="24"/>
        </w:rPr>
        <w:instrText xml:space="preserve"> TOC \o "1-3" \h \z \u </w:instrText>
      </w:r>
      <w:r w:rsidRPr="003E110A">
        <w:rPr>
          <w:sz w:val="24"/>
          <w:szCs w:val="24"/>
        </w:rPr>
        <w:fldChar w:fldCharType="separate"/>
      </w:r>
    </w:p>
    <w:p w:rsidR="00CB1DB8" w:rsidRPr="003F05A1" w:rsidRDefault="00CB1DB8" w:rsidP="00CB1DB8">
      <w:pPr>
        <w:jc w:val="center"/>
        <w:rPr>
          <w:rFonts w:ascii="Times New Roman" w:hAnsi="Times New Roman" w:cs="Times New Roman"/>
          <w:b/>
          <w:sz w:val="24"/>
          <w:szCs w:val="24"/>
          <w:lang w:eastAsia="ru-RU"/>
        </w:rPr>
      </w:pPr>
      <w:r w:rsidRPr="003F05A1">
        <w:rPr>
          <w:rFonts w:ascii="Times New Roman" w:hAnsi="Times New Roman" w:cs="Times New Roman"/>
          <w:b/>
          <w:sz w:val="24"/>
          <w:szCs w:val="24"/>
          <w:lang w:eastAsia="ru-RU"/>
        </w:rPr>
        <w:lastRenderedPageBreak/>
        <w:t>ОГЛАВЛЕНИЕ</w:t>
      </w:r>
    </w:p>
    <w:p w:rsidR="00CB1DB8" w:rsidRPr="003F05A1" w:rsidRDefault="00CB1DB8" w:rsidP="00CB1DB8">
      <w:pPr>
        <w:rPr>
          <w:rFonts w:ascii="Times New Roman" w:hAnsi="Times New Roman" w:cs="Times New Roman"/>
          <w:b/>
          <w:sz w:val="24"/>
          <w:szCs w:val="24"/>
          <w:lang w:eastAsia="ru-RU"/>
        </w:rPr>
      </w:pPr>
      <w:r w:rsidRPr="003F05A1">
        <w:rPr>
          <w:rFonts w:ascii="Times New Roman" w:hAnsi="Times New Roman" w:cs="Times New Roman"/>
          <w:b/>
          <w:sz w:val="24"/>
          <w:szCs w:val="24"/>
          <w:lang w:eastAsia="ru-RU"/>
        </w:rPr>
        <w:t>1. Введение</w:t>
      </w:r>
    </w:p>
    <w:p w:rsidR="00CB1DB8" w:rsidRPr="003F05A1" w:rsidRDefault="00CB1DB8" w:rsidP="00CB1DB8">
      <w:pPr>
        <w:rPr>
          <w:rFonts w:ascii="Times New Roman" w:hAnsi="Times New Roman" w:cs="Times New Roman"/>
          <w:b/>
          <w:sz w:val="24"/>
          <w:szCs w:val="24"/>
          <w:lang w:eastAsia="ru-RU"/>
        </w:rPr>
      </w:pPr>
      <w:r w:rsidRPr="003F05A1">
        <w:rPr>
          <w:rFonts w:ascii="Times New Roman" w:hAnsi="Times New Roman" w:cs="Times New Roman"/>
          <w:b/>
          <w:sz w:val="24"/>
          <w:szCs w:val="24"/>
          <w:lang w:eastAsia="ru-RU"/>
        </w:rPr>
        <w:t>2. Целевой раздел</w:t>
      </w:r>
    </w:p>
    <w:p w:rsidR="00CB1DB8" w:rsidRPr="003F05A1" w:rsidRDefault="00CB1DB8" w:rsidP="00CB1DB8">
      <w:pPr>
        <w:rPr>
          <w:rFonts w:ascii="Times New Roman" w:hAnsi="Times New Roman" w:cs="Times New Roman"/>
          <w:b/>
          <w:sz w:val="24"/>
          <w:szCs w:val="24"/>
          <w:lang w:eastAsia="ru-RU"/>
        </w:rPr>
      </w:pPr>
      <w:r w:rsidRPr="003F05A1">
        <w:rPr>
          <w:rFonts w:ascii="Times New Roman" w:hAnsi="Times New Roman" w:cs="Times New Roman"/>
          <w:b/>
          <w:sz w:val="24"/>
          <w:szCs w:val="24"/>
          <w:lang w:eastAsia="ru-RU"/>
        </w:rPr>
        <w:t>2.1 Пояснительная записка</w:t>
      </w:r>
    </w:p>
    <w:p w:rsidR="00CB1DB8" w:rsidRPr="003F05A1" w:rsidRDefault="00CB1DB8" w:rsidP="00CB1DB8">
      <w:pPr>
        <w:rPr>
          <w:rFonts w:ascii="Times New Roman" w:hAnsi="Times New Roman" w:cs="Times New Roman"/>
          <w:b/>
          <w:sz w:val="24"/>
          <w:szCs w:val="24"/>
          <w:lang w:eastAsia="ru-RU"/>
        </w:rPr>
      </w:pPr>
      <w:r w:rsidRPr="003F05A1">
        <w:rPr>
          <w:rFonts w:ascii="Times New Roman" w:hAnsi="Times New Roman" w:cs="Times New Roman"/>
          <w:b/>
          <w:sz w:val="24"/>
          <w:szCs w:val="24"/>
          <w:lang w:eastAsia="ru-RU"/>
        </w:rPr>
        <w:t>2.2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
    <w:p w:rsidR="00CB1DB8" w:rsidRPr="003F05A1" w:rsidRDefault="00CB1DB8" w:rsidP="00CB1DB8">
      <w:pPr>
        <w:rPr>
          <w:rFonts w:ascii="Times New Roman" w:hAnsi="Times New Roman" w:cs="Times New Roman"/>
          <w:b/>
          <w:sz w:val="24"/>
          <w:szCs w:val="24"/>
          <w:lang w:eastAsia="ru-RU"/>
        </w:rPr>
      </w:pPr>
      <w:r w:rsidRPr="003F05A1">
        <w:rPr>
          <w:rFonts w:ascii="Times New Roman" w:hAnsi="Times New Roman" w:cs="Times New Roman"/>
          <w:b/>
          <w:sz w:val="24"/>
          <w:szCs w:val="24"/>
          <w:lang w:eastAsia="ru-RU"/>
        </w:rPr>
        <w:t>2. 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
    <w:p w:rsidR="00CB1DB8" w:rsidRPr="003F05A1" w:rsidRDefault="00CB1DB8" w:rsidP="00CB1DB8">
      <w:pPr>
        <w:rPr>
          <w:rFonts w:ascii="Times New Roman" w:hAnsi="Times New Roman" w:cs="Times New Roman"/>
          <w:b/>
          <w:sz w:val="24"/>
          <w:szCs w:val="24"/>
          <w:lang w:eastAsia="ru-RU"/>
        </w:rPr>
      </w:pPr>
      <w:r w:rsidRPr="003F05A1">
        <w:rPr>
          <w:rFonts w:ascii="Times New Roman" w:hAnsi="Times New Roman" w:cs="Times New Roman"/>
          <w:b/>
          <w:sz w:val="24"/>
          <w:szCs w:val="24"/>
          <w:lang w:eastAsia="ru-RU"/>
        </w:rPr>
        <w:t>3. Содержательный раздел</w:t>
      </w:r>
    </w:p>
    <w:p w:rsidR="00CB1DB8" w:rsidRPr="003F05A1" w:rsidRDefault="00CB1DB8" w:rsidP="00CB1DB8">
      <w:pPr>
        <w:rPr>
          <w:rStyle w:val="ac"/>
          <w:rFonts w:ascii="Times New Roman" w:hAnsi="Times New Roman" w:cs="Times New Roman"/>
          <w:b/>
          <w:noProof/>
          <w:color w:val="auto"/>
          <w:sz w:val="24"/>
          <w:szCs w:val="24"/>
          <w:u w:val="none"/>
        </w:rPr>
      </w:pPr>
      <w:r w:rsidRPr="003F05A1">
        <w:rPr>
          <w:rStyle w:val="ac"/>
          <w:rFonts w:ascii="Times New Roman" w:hAnsi="Times New Roman" w:cs="Times New Roman"/>
          <w:b/>
          <w:noProof/>
          <w:color w:val="auto"/>
          <w:sz w:val="24"/>
          <w:szCs w:val="24"/>
          <w:u w:val="none"/>
        </w:rPr>
        <w:t>3.1. Направления и содержание программы коррекционной работы</w:t>
      </w:r>
    </w:p>
    <w:p w:rsidR="00CB1DB8" w:rsidRPr="003F05A1" w:rsidRDefault="00CB1DB8" w:rsidP="00CB1DB8">
      <w:pPr>
        <w:rPr>
          <w:rFonts w:ascii="Times New Roman" w:hAnsi="Times New Roman" w:cs="Times New Roman"/>
          <w:b/>
          <w:sz w:val="24"/>
          <w:szCs w:val="24"/>
          <w:lang w:eastAsia="ru-RU"/>
        </w:rPr>
      </w:pPr>
      <w:r w:rsidRPr="003F05A1">
        <w:rPr>
          <w:rFonts w:ascii="Times New Roman" w:hAnsi="Times New Roman" w:cs="Times New Roman"/>
          <w:b/>
          <w:sz w:val="24"/>
          <w:szCs w:val="24"/>
          <w:lang w:eastAsia="ru-RU"/>
        </w:rPr>
        <w:t>4. Организационный раздел</w:t>
      </w:r>
    </w:p>
    <w:p w:rsidR="00CB1DB8" w:rsidRPr="003F05A1" w:rsidRDefault="00CB1DB8" w:rsidP="00CB1DB8">
      <w:pPr>
        <w:rPr>
          <w:rFonts w:ascii="Times New Roman" w:hAnsi="Times New Roman" w:cs="Times New Roman"/>
          <w:b/>
          <w:sz w:val="24"/>
          <w:szCs w:val="24"/>
          <w:lang w:eastAsia="ru-RU"/>
        </w:rPr>
      </w:pPr>
      <w:r w:rsidRPr="003F05A1">
        <w:rPr>
          <w:rFonts w:ascii="Times New Roman" w:hAnsi="Times New Roman" w:cs="Times New Roman"/>
          <w:b/>
          <w:sz w:val="24"/>
          <w:szCs w:val="24"/>
          <w:lang w:eastAsia="ru-RU"/>
        </w:rPr>
        <w:t>4.1. Учебный план</w:t>
      </w:r>
    </w:p>
    <w:p w:rsidR="00CB1DB8" w:rsidRPr="003F05A1" w:rsidRDefault="00CB1DB8" w:rsidP="00CB1DB8">
      <w:pPr>
        <w:rPr>
          <w:rFonts w:ascii="Times New Roman" w:hAnsi="Times New Roman" w:cs="Times New Roman"/>
          <w:b/>
          <w:sz w:val="24"/>
          <w:szCs w:val="24"/>
          <w:lang w:eastAsia="ru-RU"/>
        </w:rPr>
      </w:pPr>
      <w:r w:rsidRPr="003F05A1">
        <w:rPr>
          <w:rFonts w:ascii="Times New Roman" w:hAnsi="Times New Roman" w:cs="Times New Roman"/>
          <w:b/>
          <w:sz w:val="24"/>
          <w:szCs w:val="24"/>
          <w:lang w:eastAsia="ru-RU"/>
        </w:rPr>
        <w:t>4.2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p w:rsidR="00E83012" w:rsidRPr="003F05A1" w:rsidRDefault="00E83012" w:rsidP="00167F7F">
      <w:pPr>
        <w:pStyle w:val="30"/>
        <w:rPr>
          <w:rFonts w:eastAsia="Times New Roman"/>
          <w:noProof/>
          <w:kern w:val="0"/>
          <w:sz w:val="24"/>
          <w:szCs w:val="24"/>
          <w:lang w:eastAsia="ru-RU"/>
        </w:rPr>
      </w:pPr>
    </w:p>
    <w:p w:rsidR="00385E5A" w:rsidRPr="003F05A1" w:rsidRDefault="003E110A" w:rsidP="006E3228">
      <w:pPr>
        <w:spacing w:before="240" w:after="240" w:line="240" w:lineRule="auto"/>
        <w:jc w:val="center"/>
        <w:outlineLvl w:val="0"/>
        <w:rPr>
          <w:rFonts w:ascii="Times New Roman" w:hAnsi="Times New Roman" w:cs="Times New Roman"/>
          <w:b/>
          <w:sz w:val="24"/>
          <w:szCs w:val="24"/>
        </w:rPr>
      </w:pPr>
      <w:r w:rsidRPr="003F05A1">
        <w:rPr>
          <w:rFonts w:ascii="Times New Roman" w:hAnsi="Times New Roman" w:cs="Times New Roman"/>
          <w:b/>
          <w:sz w:val="24"/>
          <w:szCs w:val="24"/>
        </w:rPr>
        <w:fldChar w:fldCharType="end"/>
      </w:r>
    </w:p>
    <w:p w:rsidR="0080475B" w:rsidRPr="003F05A1" w:rsidRDefault="0080475B" w:rsidP="006E3228">
      <w:pPr>
        <w:spacing w:before="240" w:after="240" w:line="240" w:lineRule="auto"/>
        <w:jc w:val="center"/>
        <w:outlineLvl w:val="0"/>
        <w:rPr>
          <w:rFonts w:ascii="Times New Roman" w:hAnsi="Times New Roman" w:cs="Times New Roman"/>
          <w:b/>
          <w:sz w:val="24"/>
          <w:szCs w:val="24"/>
        </w:rPr>
      </w:pPr>
    </w:p>
    <w:p w:rsidR="0080475B" w:rsidRPr="003F05A1" w:rsidRDefault="0080475B" w:rsidP="006E3228">
      <w:pPr>
        <w:spacing w:before="240" w:after="240" w:line="240" w:lineRule="auto"/>
        <w:jc w:val="center"/>
        <w:outlineLvl w:val="0"/>
        <w:rPr>
          <w:rFonts w:ascii="Times New Roman" w:hAnsi="Times New Roman" w:cs="Times New Roman"/>
          <w:b/>
          <w:sz w:val="24"/>
          <w:szCs w:val="24"/>
        </w:rPr>
      </w:pPr>
    </w:p>
    <w:p w:rsidR="0080475B" w:rsidRPr="003F05A1" w:rsidRDefault="0080475B" w:rsidP="006E3228">
      <w:pPr>
        <w:spacing w:before="240" w:after="240" w:line="240" w:lineRule="auto"/>
        <w:jc w:val="center"/>
        <w:outlineLvl w:val="0"/>
        <w:rPr>
          <w:rFonts w:ascii="Times New Roman" w:hAnsi="Times New Roman" w:cs="Times New Roman"/>
          <w:b/>
          <w:sz w:val="24"/>
          <w:szCs w:val="24"/>
        </w:rPr>
      </w:pPr>
    </w:p>
    <w:p w:rsidR="0080475B" w:rsidRPr="003F05A1" w:rsidRDefault="0080475B" w:rsidP="006E3228">
      <w:pPr>
        <w:spacing w:before="240" w:after="240" w:line="240" w:lineRule="auto"/>
        <w:jc w:val="center"/>
        <w:outlineLvl w:val="0"/>
        <w:rPr>
          <w:rFonts w:ascii="Times New Roman" w:hAnsi="Times New Roman" w:cs="Times New Roman"/>
          <w:b/>
          <w:sz w:val="24"/>
          <w:szCs w:val="24"/>
        </w:rPr>
      </w:pPr>
    </w:p>
    <w:p w:rsidR="0080475B" w:rsidRPr="003F05A1" w:rsidRDefault="0080475B" w:rsidP="006E3228">
      <w:pPr>
        <w:spacing w:before="240" w:after="240" w:line="240" w:lineRule="auto"/>
        <w:jc w:val="center"/>
        <w:outlineLvl w:val="0"/>
        <w:rPr>
          <w:rFonts w:ascii="Times New Roman" w:hAnsi="Times New Roman" w:cs="Times New Roman"/>
          <w:b/>
          <w:sz w:val="24"/>
          <w:szCs w:val="24"/>
        </w:rPr>
      </w:pPr>
    </w:p>
    <w:p w:rsidR="00CE2DF4" w:rsidRDefault="00CE2DF4" w:rsidP="006E3228">
      <w:pPr>
        <w:spacing w:before="240" w:after="240" w:line="240" w:lineRule="auto"/>
        <w:jc w:val="center"/>
        <w:outlineLvl w:val="0"/>
        <w:rPr>
          <w:rFonts w:ascii="Times New Roman" w:hAnsi="Times New Roman" w:cs="Times New Roman"/>
          <w:b/>
          <w:sz w:val="24"/>
          <w:szCs w:val="24"/>
        </w:rPr>
      </w:pPr>
    </w:p>
    <w:p w:rsidR="0014676F" w:rsidRDefault="0014676F" w:rsidP="006E3228">
      <w:pPr>
        <w:spacing w:before="240" w:after="240" w:line="240" w:lineRule="auto"/>
        <w:jc w:val="center"/>
        <w:outlineLvl w:val="0"/>
        <w:rPr>
          <w:rFonts w:ascii="Times New Roman" w:hAnsi="Times New Roman" w:cs="Times New Roman"/>
          <w:b/>
          <w:sz w:val="24"/>
          <w:szCs w:val="24"/>
        </w:rPr>
      </w:pPr>
    </w:p>
    <w:p w:rsidR="0014676F" w:rsidRDefault="0014676F" w:rsidP="006E3228">
      <w:pPr>
        <w:spacing w:before="240" w:after="240" w:line="240" w:lineRule="auto"/>
        <w:jc w:val="center"/>
        <w:outlineLvl w:val="0"/>
        <w:rPr>
          <w:rFonts w:ascii="Times New Roman" w:hAnsi="Times New Roman" w:cs="Times New Roman"/>
          <w:b/>
          <w:sz w:val="24"/>
          <w:szCs w:val="24"/>
        </w:rPr>
      </w:pPr>
    </w:p>
    <w:p w:rsidR="0014676F" w:rsidRPr="003F05A1" w:rsidRDefault="0014676F" w:rsidP="006E3228">
      <w:pPr>
        <w:spacing w:before="240" w:after="240" w:line="240" w:lineRule="auto"/>
        <w:jc w:val="center"/>
        <w:outlineLvl w:val="0"/>
        <w:rPr>
          <w:rFonts w:ascii="Times New Roman" w:hAnsi="Times New Roman" w:cs="Times New Roman"/>
          <w:b/>
          <w:sz w:val="24"/>
          <w:szCs w:val="24"/>
        </w:rPr>
      </w:pPr>
    </w:p>
    <w:p w:rsidR="00CB1DB8" w:rsidRPr="003F05A1" w:rsidRDefault="00CB1DB8" w:rsidP="006E3228">
      <w:pPr>
        <w:spacing w:before="240" w:after="240" w:line="240" w:lineRule="auto"/>
        <w:jc w:val="center"/>
        <w:outlineLvl w:val="0"/>
        <w:rPr>
          <w:rFonts w:ascii="Times New Roman" w:hAnsi="Times New Roman" w:cs="Times New Roman"/>
          <w:b/>
          <w:sz w:val="24"/>
          <w:szCs w:val="24"/>
        </w:rPr>
      </w:pPr>
    </w:p>
    <w:p w:rsidR="00167F7F" w:rsidRPr="003F05A1" w:rsidRDefault="00167F7F" w:rsidP="00167F7F">
      <w:pPr>
        <w:spacing w:before="240" w:after="240" w:line="240" w:lineRule="auto"/>
        <w:outlineLvl w:val="0"/>
        <w:rPr>
          <w:rFonts w:ascii="Times New Roman" w:hAnsi="Times New Roman" w:cs="Times New Roman"/>
          <w:b/>
          <w:sz w:val="24"/>
          <w:szCs w:val="24"/>
        </w:rPr>
      </w:pPr>
      <w:bookmarkStart w:id="0" w:name="_Toc413974290"/>
    </w:p>
    <w:p w:rsidR="00295D09" w:rsidRPr="003F05A1" w:rsidRDefault="006C64DA" w:rsidP="00167F7F">
      <w:pPr>
        <w:spacing w:before="240" w:after="240" w:line="240" w:lineRule="auto"/>
        <w:jc w:val="center"/>
        <w:outlineLvl w:val="0"/>
        <w:rPr>
          <w:rFonts w:ascii="Times New Roman" w:hAnsi="Times New Roman" w:cs="Times New Roman"/>
          <w:b/>
          <w:sz w:val="24"/>
          <w:szCs w:val="24"/>
        </w:rPr>
      </w:pPr>
      <w:r w:rsidRPr="003F05A1">
        <w:rPr>
          <w:rFonts w:ascii="Times New Roman" w:hAnsi="Times New Roman" w:cs="Times New Roman"/>
          <w:b/>
          <w:sz w:val="24"/>
          <w:szCs w:val="24"/>
        </w:rPr>
        <w:lastRenderedPageBreak/>
        <w:t xml:space="preserve">1. </w:t>
      </w:r>
      <w:bookmarkEnd w:id="0"/>
      <w:r w:rsidR="0080475B" w:rsidRPr="003F05A1">
        <w:rPr>
          <w:rFonts w:ascii="Times New Roman" w:hAnsi="Times New Roman" w:cs="Times New Roman"/>
          <w:b/>
          <w:sz w:val="24"/>
          <w:szCs w:val="24"/>
        </w:rPr>
        <w:t>В</w:t>
      </w:r>
      <w:r w:rsidR="001C6F22" w:rsidRPr="003F05A1">
        <w:rPr>
          <w:rFonts w:ascii="Times New Roman" w:hAnsi="Times New Roman" w:cs="Times New Roman"/>
          <w:b/>
          <w:sz w:val="24"/>
          <w:szCs w:val="24"/>
        </w:rPr>
        <w:t>ведение</w:t>
      </w:r>
    </w:p>
    <w:p w:rsidR="00AB49F4" w:rsidRPr="00AB49F4" w:rsidRDefault="00AB49F4" w:rsidP="00AB49F4">
      <w:pPr>
        <w:spacing w:after="0" w:line="360" w:lineRule="auto"/>
        <w:ind w:firstLine="709"/>
        <w:jc w:val="both"/>
        <w:rPr>
          <w:rFonts w:ascii="Times New Roman" w:hAnsi="Times New Roman" w:cs="Times New Roman"/>
          <w:b/>
          <w:sz w:val="24"/>
          <w:szCs w:val="24"/>
        </w:rPr>
      </w:pPr>
      <w:r w:rsidRPr="00AB49F4">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rsidR="00423B0C" w:rsidRPr="003F05A1" w:rsidRDefault="00423B0C" w:rsidP="00A9689C">
      <w:pPr>
        <w:tabs>
          <w:tab w:val="left" w:pos="0"/>
          <w:tab w:val="right" w:leader="dot" w:pos="9639"/>
        </w:tabs>
        <w:spacing w:after="0" w:line="360" w:lineRule="auto"/>
        <w:ind w:firstLine="709"/>
        <w:jc w:val="both"/>
        <w:rPr>
          <w:rFonts w:ascii="Times New Roman" w:hAnsi="Times New Roman" w:cs="Times New Roman"/>
          <w:sz w:val="24"/>
          <w:szCs w:val="24"/>
        </w:rPr>
      </w:pPr>
      <w:r w:rsidRPr="003F05A1">
        <w:rPr>
          <w:rFonts w:ascii="Times New Roman" w:hAnsi="Times New Roman" w:cs="Times New Roman"/>
          <w:sz w:val="24"/>
          <w:szCs w:val="24"/>
        </w:rPr>
        <w:t>Адаптированная основная общеобразовательная программа</w:t>
      </w:r>
      <w:r w:rsidR="004A5BC5" w:rsidRPr="003F05A1">
        <w:rPr>
          <w:rFonts w:ascii="Times New Roman" w:hAnsi="Times New Roman" w:cs="Times New Roman"/>
          <w:sz w:val="24"/>
          <w:szCs w:val="24"/>
        </w:rPr>
        <w:t xml:space="preserve"> (далее – АООП)</w:t>
      </w:r>
      <w:r w:rsidRPr="003F05A1">
        <w:rPr>
          <w:rFonts w:ascii="Times New Roman" w:hAnsi="Times New Roman" w:cs="Times New Roman"/>
          <w:sz w:val="24"/>
          <w:szCs w:val="24"/>
        </w:rPr>
        <w:t xml:space="preserve"> начального общего образования</w:t>
      </w:r>
      <w:r w:rsidR="004A5BC5" w:rsidRPr="003F05A1">
        <w:rPr>
          <w:rFonts w:ascii="Times New Roman" w:hAnsi="Times New Roman" w:cs="Times New Roman"/>
          <w:sz w:val="24"/>
          <w:szCs w:val="24"/>
        </w:rPr>
        <w:t xml:space="preserve"> (далее – </w:t>
      </w:r>
      <w:r w:rsidR="009902E1" w:rsidRPr="003F05A1">
        <w:rPr>
          <w:rFonts w:ascii="Times New Roman" w:hAnsi="Times New Roman" w:cs="Times New Roman"/>
          <w:sz w:val="24"/>
          <w:szCs w:val="24"/>
        </w:rPr>
        <w:t>НОО)</w:t>
      </w:r>
      <w:r w:rsidRPr="003F05A1">
        <w:rPr>
          <w:rFonts w:ascii="Times New Roman" w:hAnsi="Times New Roman" w:cs="Times New Roman"/>
          <w:sz w:val="24"/>
          <w:szCs w:val="24"/>
        </w:rPr>
        <w:t xml:space="preserve"> обучающихся </w:t>
      </w:r>
      <w:r w:rsidR="009902E1" w:rsidRPr="003F05A1">
        <w:rPr>
          <w:rFonts w:ascii="Times New Roman" w:hAnsi="Times New Roman" w:cs="Times New Roman"/>
          <w:sz w:val="24"/>
          <w:szCs w:val="24"/>
        </w:rPr>
        <w:t xml:space="preserve"> с тяжелыми нарушениями речи (далее – ТНР)</w:t>
      </w:r>
      <w:r w:rsidRPr="003F05A1">
        <w:rPr>
          <w:rFonts w:ascii="Times New Roman" w:hAnsi="Times New Roman" w:cs="Times New Roman"/>
          <w:sz w:val="24"/>
          <w:szCs w:val="24"/>
        </w:rPr>
        <w:t xml:space="preserve">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584D38" w:rsidRPr="003F05A1" w:rsidRDefault="00372EA3" w:rsidP="003F05A1">
      <w:pPr>
        <w:pStyle w:val="ConsPlusNormal"/>
        <w:spacing w:line="360" w:lineRule="auto"/>
        <w:ind w:firstLine="770"/>
        <w:jc w:val="both"/>
        <w:rPr>
          <w:rFonts w:ascii="Times New Roman" w:hAnsi="Times New Roman" w:cs="Times New Roman"/>
          <w:sz w:val="24"/>
          <w:szCs w:val="24"/>
        </w:rPr>
      </w:pPr>
      <w:r w:rsidRPr="003F05A1">
        <w:rPr>
          <w:rFonts w:ascii="Times New Roman" w:hAnsi="Times New Roman" w:cs="Times New Roman"/>
          <w:sz w:val="24"/>
          <w:szCs w:val="24"/>
        </w:rPr>
        <w:t>АООП НОО</w:t>
      </w:r>
      <w:r w:rsidR="009902E1" w:rsidRPr="003F05A1">
        <w:rPr>
          <w:rFonts w:ascii="Times New Roman" w:hAnsi="Times New Roman" w:cs="Times New Roman"/>
          <w:sz w:val="24"/>
          <w:szCs w:val="24"/>
        </w:rPr>
        <w:t xml:space="preserve"> обучающихся</w:t>
      </w:r>
      <w:r w:rsidR="00423B0C" w:rsidRPr="003F05A1">
        <w:rPr>
          <w:rFonts w:ascii="Times New Roman" w:hAnsi="Times New Roman" w:cs="Times New Roman"/>
          <w:sz w:val="24"/>
          <w:szCs w:val="24"/>
        </w:rPr>
        <w:t xml:space="preserve"> с ТНР </w:t>
      </w:r>
      <w:r w:rsidR="00167F7F" w:rsidRPr="003F05A1">
        <w:rPr>
          <w:rFonts w:ascii="Times New Roman" w:hAnsi="Times New Roman" w:cs="Times New Roman"/>
          <w:sz w:val="24"/>
          <w:szCs w:val="24"/>
        </w:rPr>
        <w:t>разработана</w:t>
      </w:r>
      <w:r w:rsidR="00423B0C" w:rsidRPr="003F05A1">
        <w:rPr>
          <w:rFonts w:ascii="Times New Roman" w:hAnsi="Times New Roman" w:cs="Times New Roman"/>
          <w:sz w:val="24"/>
          <w:szCs w:val="24"/>
        </w:rPr>
        <w:t xml:space="preserve"> в соответствии с федеральным государственным образовательным стандартом</w:t>
      </w:r>
      <w:r w:rsidR="0025697E" w:rsidRPr="003F05A1">
        <w:rPr>
          <w:rFonts w:ascii="Times New Roman" w:hAnsi="Times New Roman" w:cs="Times New Roman"/>
          <w:sz w:val="24"/>
          <w:szCs w:val="24"/>
        </w:rPr>
        <w:t>(далее – ФГОС) НОО</w:t>
      </w:r>
      <w:r w:rsidRPr="003F05A1">
        <w:rPr>
          <w:rFonts w:ascii="Times New Roman" w:hAnsi="Times New Roman" w:cs="Times New Roman"/>
          <w:sz w:val="24"/>
          <w:szCs w:val="24"/>
        </w:rPr>
        <w:t xml:space="preserve"> обучающихся с ограниченными возможностями здоровья (далее – ОВЗ)</w:t>
      </w:r>
      <w:r w:rsidR="00423B0C" w:rsidRPr="003F05A1">
        <w:rPr>
          <w:rFonts w:ascii="Times New Roman" w:hAnsi="Times New Roman" w:cs="Times New Roman"/>
          <w:sz w:val="24"/>
          <w:szCs w:val="24"/>
        </w:rPr>
        <w:t xml:space="preserve"> и с учетом Примерной адаптированной основной общеобразовательной программы начального общего обра</w:t>
      </w:r>
      <w:r w:rsidRPr="003F05A1">
        <w:rPr>
          <w:rFonts w:ascii="Times New Roman" w:hAnsi="Times New Roman" w:cs="Times New Roman"/>
          <w:sz w:val="24"/>
          <w:szCs w:val="24"/>
        </w:rPr>
        <w:t>зования</w:t>
      </w:r>
      <w:r w:rsidR="00423B0C" w:rsidRPr="003F05A1">
        <w:rPr>
          <w:rFonts w:ascii="Times New Roman" w:hAnsi="Times New Roman" w:cs="Times New Roman"/>
          <w:sz w:val="24"/>
          <w:szCs w:val="24"/>
        </w:rPr>
        <w:t xml:space="preserve"> обучающихся  с ТНР.</w:t>
      </w:r>
    </w:p>
    <w:p w:rsidR="00907752" w:rsidRPr="003F05A1" w:rsidRDefault="00EC2DC3" w:rsidP="00CE2DF4">
      <w:pPr>
        <w:tabs>
          <w:tab w:val="left" w:pos="0"/>
          <w:tab w:val="right" w:leader="dot" w:pos="9639"/>
        </w:tabs>
        <w:spacing w:before="240" w:after="240" w:line="240" w:lineRule="auto"/>
        <w:jc w:val="center"/>
        <w:outlineLvl w:val="0"/>
        <w:rPr>
          <w:rFonts w:ascii="Times New Roman" w:hAnsi="Times New Roman" w:cs="Times New Roman"/>
          <w:sz w:val="24"/>
          <w:szCs w:val="24"/>
        </w:rPr>
      </w:pPr>
      <w:bookmarkStart w:id="1" w:name="_Toc413974292"/>
      <w:r w:rsidRPr="003F05A1">
        <w:rPr>
          <w:rFonts w:ascii="Times New Roman" w:hAnsi="Times New Roman" w:cs="Times New Roman"/>
          <w:b/>
          <w:sz w:val="24"/>
          <w:szCs w:val="24"/>
        </w:rPr>
        <w:t>2</w:t>
      </w:r>
      <w:r w:rsidR="0080475B" w:rsidRPr="003F05A1">
        <w:rPr>
          <w:rFonts w:ascii="Times New Roman" w:hAnsi="Times New Roman" w:cs="Times New Roman"/>
          <w:b/>
          <w:sz w:val="24"/>
          <w:szCs w:val="24"/>
        </w:rPr>
        <w:t xml:space="preserve">. </w:t>
      </w:r>
      <w:r w:rsidRPr="003F05A1">
        <w:rPr>
          <w:rFonts w:ascii="Times New Roman" w:hAnsi="Times New Roman" w:cs="Times New Roman"/>
          <w:b/>
          <w:color w:val="auto"/>
          <w:sz w:val="24"/>
          <w:szCs w:val="24"/>
        </w:rPr>
        <w:t>Целевой раздел</w:t>
      </w:r>
      <w:bookmarkEnd w:id="1"/>
    </w:p>
    <w:p w:rsidR="009C3DA3" w:rsidRPr="003F05A1" w:rsidRDefault="00B65CBF" w:rsidP="00105857">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2" w:name="_Toc413974293"/>
      <w:r w:rsidRPr="003F05A1">
        <w:rPr>
          <w:rFonts w:ascii="Times New Roman" w:hAnsi="Times New Roman" w:cs="Times New Roman"/>
          <w:b/>
          <w:sz w:val="24"/>
          <w:szCs w:val="24"/>
        </w:rPr>
        <w:t>2</w:t>
      </w:r>
      <w:r w:rsidR="0080475B" w:rsidRPr="003F05A1">
        <w:rPr>
          <w:rFonts w:ascii="Times New Roman" w:hAnsi="Times New Roman" w:cs="Times New Roman"/>
          <w:b/>
          <w:sz w:val="24"/>
          <w:szCs w:val="24"/>
        </w:rPr>
        <w:t>.1</w:t>
      </w:r>
      <w:r w:rsidRPr="003F05A1">
        <w:rPr>
          <w:rFonts w:ascii="Times New Roman" w:hAnsi="Times New Roman" w:cs="Times New Roman"/>
          <w:b/>
          <w:sz w:val="24"/>
          <w:szCs w:val="24"/>
        </w:rPr>
        <w:t>Пояснительная записка</w:t>
      </w:r>
      <w:bookmarkEnd w:id="2"/>
    </w:p>
    <w:p w:rsidR="0093073F" w:rsidRDefault="0093073F" w:rsidP="0093073F">
      <w:pPr>
        <w:spacing w:after="0" w:line="360" w:lineRule="auto"/>
        <w:ind w:firstLine="720"/>
        <w:jc w:val="both"/>
        <w:rPr>
          <w:rFonts w:ascii="Times New Roman" w:hAnsi="Times New Roman" w:cs="Times New Roman"/>
          <w:sz w:val="24"/>
          <w:szCs w:val="24"/>
        </w:rPr>
      </w:pPr>
      <w:r w:rsidRPr="003F05A1">
        <w:rPr>
          <w:rFonts w:ascii="Times New Roman" w:hAnsi="Times New Roman" w:cs="Times New Roman"/>
          <w:sz w:val="24"/>
          <w:szCs w:val="24"/>
        </w:rPr>
        <w:t>Адаптированная основная общеобразовательная программа н</w:t>
      </w:r>
      <w:r w:rsidR="008B3861" w:rsidRPr="003F05A1">
        <w:rPr>
          <w:rFonts w:ascii="Times New Roman" w:hAnsi="Times New Roman" w:cs="Times New Roman"/>
          <w:sz w:val="24"/>
          <w:szCs w:val="24"/>
        </w:rPr>
        <w:t>ачального общего образования</w:t>
      </w:r>
      <w:r w:rsidRPr="003F05A1">
        <w:rPr>
          <w:rFonts w:ascii="Times New Roman" w:hAnsi="Times New Roman" w:cs="Times New Roman"/>
          <w:sz w:val="24"/>
          <w:szCs w:val="24"/>
        </w:rPr>
        <w:t xml:space="preserve">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AB49F4" w:rsidRPr="00AB49F4" w:rsidRDefault="00AB49F4" w:rsidP="00AB49F4">
      <w:pPr>
        <w:pStyle w:val="ConsPlusNormal"/>
        <w:spacing w:line="360" w:lineRule="auto"/>
        <w:ind w:firstLine="709"/>
        <w:jc w:val="both"/>
        <w:rPr>
          <w:rFonts w:ascii="Times New Roman" w:hAnsi="Times New Roman" w:cs="Times New Roman"/>
          <w:sz w:val="24"/>
          <w:szCs w:val="24"/>
        </w:rPr>
      </w:pPr>
      <w:r w:rsidRPr="00AB49F4">
        <w:rPr>
          <w:rFonts w:ascii="Times New Roman" w:hAnsi="Times New Roman"/>
          <w:sz w:val="24"/>
          <w:szCs w:val="24"/>
        </w:rPr>
        <w:t>АООП НОО обучающихся с ТНР определяет содержание образования, ожидаемые результаты и условия ее реализации.</w:t>
      </w:r>
    </w:p>
    <w:p w:rsidR="00AB49F4" w:rsidRPr="00AB49F4" w:rsidRDefault="00AB49F4" w:rsidP="00AB49F4">
      <w:pPr>
        <w:tabs>
          <w:tab w:val="left" w:pos="0"/>
          <w:tab w:val="right" w:leader="dot" w:pos="9639"/>
        </w:tabs>
        <w:spacing w:after="0" w:line="360" w:lineRule="auto"/>
        <w:ind w:firstLine="720"/>
        <w:jc w:val="both"/>
        <w:rPr>
          <w:rFonts w:ascii="Times New Roman" w:hAnsi="Times New Roman" w:cs="Times New Roman"/>
          <w:b/>
          <w:color w:val="auto"/>
          <w:sz w:val="24"/>
          <w:szCs w:val="24"/>
        </w:rPr>
      </w:pPr>
      <w:r w:rsidRPr="00AB49F4">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образования обучающихся с тяжелыми нарушениями речи</w:t>
      </w:r>
    </w:p>
    <w:p w:rsidR="00AB49F4" w:rsidRPr="00AB49F4" w:rsidRDefault="00AB49F4" w:rsidP="00AB49F4">
      <w:pPr>
        <w:tabs>
          <w:tab w:val="left" w:pos="0"/>
          <w:tab w:val="right" w:leader="dot" w:pos="9639"/>
        </w:tabs>
        <w:spacing w:after="0" w:line="360" w:lineRule="auto"/>
        <w:ind w:firstLine="720"/>
        <w:jc w:val="both"/>
        <w:rPr>
          <w:rFonts w:ascii="Times New Roman" w:hAnsi="Times New Roman" w:cs="Times New Roman"/>
          <w:color w:val="auto"/>
          <w:sz w:val="24"/>
          <w:szCs w:val="24"/>
        </w:rPr>
      </w:pPr>
      <w:r w:rsidRPr="00AB49F4">
        <w:rPr>
          <w:rFonts w:ascii="Times New Roman" w:hAnsi="Times New Roman" w:cs="Times New Roman"/>
          <w:color w:val="auto"/>
          <w:sz w:val="24"/>
          <w:szCs w:val="24"/>
        </w:rPr>
        <w:t>АООП НОО обучающихся с ТНР состоит из двух частей: обязательной части и части, формируемой участниками образовательных отношений.</w:t>
      </w:r>
    </w:p>
    <w:p w:rsidR="00AB49F4" w:rsidRPr="00AB49F4" w:rsidRDefault="00AB49F4" w:rsidP="00AB49F4">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AB49F4">
        <w:rPr>
          <w:rFonts w:ascii="Times New Roman" w:hAnsi="Times New Roman" w:cs="Times New Roman"/>
          <w:color w:val="auto"/>
          <w:kern w:val="28"/>
          <w:sz w:val="24"/>
          <w:szCs w:val="24"/>
        </w:rPr>
        <w:t>АООП НОО обучающихся с ТНР содержит три раздела: целевой, содержательный и организационный.</w:t>
      </w:r>
    </w:p>
    <w:p w:rsidR="00AB49F4" w:rsidRPr="00AB49F4" w:rsidRDefault="00AB49F4" w:rsidP="00AB49F4">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AB49F4">
        <w:rPr>
          <w:rFonts w:ascii="Times New Roman" w:hAnsi="Times New Roman" w:cs="Times New Roman"/>
          <w:color w:val="auto"/>
          <w:kern w:val="28"/>
          <w:sz w:val="24"/>
          <w:szCs w:val="24"/>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w:t>
      </w:r>
      <w:r w:rsidRPr="00AB49F4">
        <w:rPr>
          <w:rFonts w:ascii="Times New Roman" w:hAnsi="Times New Roman" w:cs="Times New Roman"/>
          <w:color w:val="auto"/>
          <w:kern w:val="28"/>
          <w:sz w:val="24"/>
          <w:szCs w:val="24"/>
        </w:rPr>
        <w:lastRenderedPageBreak/>
        <w:t>освоения обучающимися с ТНР АООП НОО; систему оценки достижения планируемых результатов освоения АООП НОО.</w:t>
      </w:r>
    </w:p>
    <w:p w:rsidR="00AB49F4" w:rsidRPr="00AB49F4" w:rsidRDefault="00AB49F4" w:rsidP="00AB49F4">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AB49F4">
        <w:rPr>
          <w:rFonts w:ascii="Times New Roman" w:hAnsi="Times New Roman" w:cs="Times New Roman"/>
          <w:color w:val="auto"/>
          <w:kern w:val="28"/>
          <w:sz w:val="24"/>
          <w:szCs w:val="24"/>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AB49F4" w:rsidRPr="00AB49F4" w:rsidRDefault="00AB49F4" w:rsidP="00AB49F4">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AB49F4">
        <w:rPr>
          <w:rFonts w:ascii="Times New Roman" w:hAnsi="Times New Roman" w:cs="Times New Roman"/>
          <w:color w:val="auto"/>
          <w:kern w:val="28"/>
          <w:sz w:val="24"/>
          <w:szCs w:val="24"/>
        </w:rPr>
        <w:t>программу формирования универсальных учебных действий;</w:t>
      </w:r>
    </w:p>
    <w:p w:rsidR="00AB49F4" w:rsidRPr="00AB49F4" w:rsidRDefault="00AB49F4" w:rsidP="00AB49F4">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AB49F4">
        <w:rPr>
          <w:rFonts w:ascii="Times New Roman" w:hAnsi="Times New Roman" w:cs="Times New Roman"/>
          <w:color w:val="auto"/>
          <w:kern w:val="28"/>
          <w:sz w:val="24"/>
          <w:szCs w:val="24"/>
        </w:rPr>
        <w:t>программу отдельных учебных предметов, курсов коррекционно-развивающей области и курсов внеурочной деятельности;</w:t>
      </w:r>
    </w:p>
    <w:p w:rsidR="00AB49F4" w:rsidRPr="00AB49F4" w:rsidRDefault="00AB49F4" w:rsidP="00AB49F4">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AB49F4">
        <w:rPr>
          <w:rFonts w:ascii="Times New Roman" w:hAnsi="Times New Roman" w:cs="Times New Roman"/>
          <w:color w:val="auto"/>
          <w:kern w:val="28"/>
          <w:sz w:val="24"/>
          <w:szCs w:val="24"/>
        </w:rPr>
        <w:t>программу духовно-нравственного развития, воспитания обучающихся с ТНР;</w:t>
      </w:r>
    </w:p>
    <w:p w:rsidR="00AB49F4" w:rsidRPr="00AB49F4" w:rsidRDefault="00AB49F4" w:rsidP="00AB49F4">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AB49F4">
        <w:rPr>
          <w:rFonts w:ascii="Times New Roman" w:hAnsi="Times New Roman" w:cs="Times New Roman"/>
          <w:color w:val="auto"/>
          <w:kern w:val="28"/>
          <w:sz w:val="24"/>
          <w:szCs w:val="24"/>
        </w:rPr>
        <w:t>программу формирования экологической культуры, здорового и безопасного образа жизни;</w:t>
      </w:r>
    </w:p>
    <w:p w:rsidR="00AB49F4" w:rsidRPr="00AB49F4" w:rsidRDefault="00AB49F4" w:rsidP="00AB49F4">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AB49F4">
        <w:rPr>
          <w:rFonts w:ascii="Times New Roman" w:hAnsi="Times New Roman" w:cs="Times New Roman"/>
          <w:color w:val="auto"/>
          <w:kern w:val="28"/>
          <w:sz w:val="24"/>
          <w:szCs w:val="24"/>
        </w:rPr>
        <w:t>программу коррекционной работы;</w:t>
      </w:r>
    </w:p>
    <w:p w:rsidR="00AB49F4" w:rsidRPr="00AB49F4" w:rsidRDefault="00AB49F4" w:rsidP="00AB49F4">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AB49F4">
        <w:rPr>
          <w:rFonts w:ascii="Times New Roman" w:hAnsi="Times New Roman" w:cs="Times New Roman"/>
          <w:color w:val="auto"/>
          <w:kern w:val="28"/>
          <w:sz w:val="24"/>
          <w:szCs w:val="24"/>
        </w:rPr>
        <w:t>программу внеурочной деятельности.</w:t>
      </w:r>
    </w:p>
    <w:p w:rsidR="00AB49F4" w:rsidRPr="00AB49F4" w:rsidRDefault="00AB49F4" w:rsidP="00AB49F4">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AB49F4">
        <w:rPr>
          <w:rFonts w:ascii="Times New Roman" w:hAnsi="Times New Roman" w:cs="Times New Roman"/>
          <w:color w:val="auto"/>
          <w:kern w:val="28"/>
          <w:sz w:val="24"/>
          <w:szCs w:val="24"/>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AB49F4" w:rsidRPr="00AB49F4" w:rsidRDefault="00AB49F4" w:rsidP="00AB49F4">
      <w:pPr>
        <w:tabs>
          <w:tab w:val="left" w:pos="0"/>
          <w:tab w:val="right" w:leader="dot" w:pos="9639"/>
        </w:tabs>
        <w:spacing w:after="0" w:line="360" w:lineRule="auto"/>
        <w:ind w:firstLine="720"/>
        <w:jc w:val="both"/>
        <w:rPr>
          <w:rFonts w:ascii="Times New Roman" w:hAnsi="Times New Roman" w:cs="Times New Roman"/>
          <w:b/>
          <w:sz w:val="24"/>
          <w:szCs w:val="24"/>
        </w:rPr>
      </w:pPr>
      <w:r w:rsidRPr="00AB49F4">
        <w:rPr>
          <w:rFonts w:ascii="Times New Roman" w:hAnsi="Times New Roman" w:cs="Times New Roman"/>
          <w:b/>
          <w:color w:val="auto"/>
          <w:sz w:val="24"/>
          <w:szCs w:val="24"/>
        </w:rPr>
        <w:t xml:space="preserve">Принципы и подходы к формированию </w:t>
      </w:r>
      <w:r w:rsidRPr="00AB49F4">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тяжелыми нарушениями речи</w:t>
      </w:r>
    </w:p>
    <w:p w:rsidR="00F966EE" w:rsidRPr="003F05A1" w:rsidRDefault="00F966EE" w:rsidP="00F966EE">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 xml:space="preserve">В основу </w:t>
      </w:r>
      <w:r w:rsidRPr="003F05A1">
        <w:rPr>
          <w:rFonts w:ascii="Times New Roman" w:hAnsi="Times New Roman" w:cs="Times New Roman"/>
          <w:color w:val="auto"/>
          <w:spacing w:val="2"/>
          <w:kern w:val="28"/>
          <w:sz w:val="24"/>
          <w:szCs w:val="24"/>
        </w:rPr>
        <w:t xml:space="preserve">формирования АООП НОО </w:t>
      </w:r>
      <w:r w:rsidRPr="003F05A1">
        <w:rPr>
          <w:rFonts w:ascii="Times New Roman" w:hAnsi="Times New Roman" w:cs="Times New Roman"/>
          <w:color w:val="auto"/>
          <w:kern w:val="28"/>
          <w:sz w:val="24"/>
          <w:szCs w:val="24"/>
        </w:rPr>
        <w:t>обучающихся с ТНР положены следующие принципы:</w:t>
      </w:r>
    </w:p>
    <w:p w:rsidR="00F966EE" w:rsidRPr="003F05A1" w:rsidRDefault="00F966EE" w:rsidP="00F966EE">
      <w:pPr>
        <w:tabs>
          <w:tab w:val="left" w:pos="0"/>
        </w:tabs>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F966EE" w:rsidRPr="003F05A1" w:rsidRDefault="00F966EE" w:rsidP="00F966EE">
      <w:pPr>
        <w:tabs>
          <w:tab w:val="left" w:pos="0"/>
        </w:tabs>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F966EE" w:rsidRPr="003F05A1" w:rsidRDefault="00F966EE" w:rsidP="00F966EE">
      <w:pPr>
        <w:tabs>
          <w:tab w:val="left" w:pos="0"/>
        </w:tabs>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принцип коррекционной направленности образовательного процесса;</w:t>
      </w:r>
    </w:p>
    <w:p w:rsidR="00F966EE" w:rsidRPr="003F05A1" w:rsidRDefault="00F966EE" w:rsidP="00F966EE">
      <w:pPr>
        <w:tabs>
          <w:tab w:val="left" w:pos="0"/>
        </w:tabs>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966EE" w:rsidRPr="003F05A1" w:rsidRDefault="00F966EE" w:rsidP="00F966EE">
      <w:pPr>
        <w:tabs>
          <w:tab w:val="left" w:pos="0"/>
        </w:tabs>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 xml:space="preserve">онтогенетический принцип; </w:t>
      </w:r>
    </w:p>
    <w:p w:rsidR="00F966EE" w:rsidRPr="003F05A1" w:rsidRDefault="00F966EE" w:rsidP="00F966EE">
      <w:pPr>
        <w:tabs>
          <w:tab w:val="left" w:pos="0"/>
        </w:tabs>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lastRenderedPageBreak/>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F966EE" w:rsidRPr="003F05A1" w:rsidRDefault="00F966EE" w:rsidP="00F966EE">
      <w:pPr>
        <w:tabs>
          <w:tab w:val="left" w:pos="0"/>
        </w:tabs>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F966EE" w:rsidRPr="003F05A1" w:rsidRDefault="00F966EE" w:rsidP="00F966EE">
      <w:pPr>
        <w:tabs>
          <w:tab w:val="left" w:pos="0"/>
        </w:tabs>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F966EE" w:rsidRPr="003F05A1" w:rsidRDefault="00F966EE" w:rsidP="00F966EE">
      <w:pPr>
        <w:tabs>
          <w:tab w:val="left" w:pos="0"/>
        </w:tabs>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F966EE" w:rsidRPr="003F05A1" w:rsidRDefault="00F966EE" w:rsidP="00F966EE">
      <w:pPr>
        <w:tabs>
          <w:tab w:val="left" w:pos="0"/>
        </w:tabs>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F966EE" w:rsidRPr="003F05A1" w:rsidRDefault="00F966EE" w:rsidP="00F966EE">
      <w:pPr>
        <w:tabs>
          <w:tab w:val="left" w:pos="0"/>
        </w:tabs>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принцип сотрудничества с семьей.</w:t>
      </w:r>
    </w:p>
    <w:p w:rsidR="00F966EE" w:rsidRPr="003F05A1" w:rsidRDefault="00F966EE" w:rsidP="00F966EE">
      <w:pPr>
        <w:tabs>
          <w:tab w:val="left" w:pos="0"/>
        </w:tabs>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В основу разработки АООП</w:t>
      </w:r>
      <w:r w:rsidRPr="003F05A1">
        <w:rPr>
          <w:rFonts w:ascii="Times New Roman" w:hAnsi="Times New Roman" w:cs="Times New Roman"/>
          <w:bCs/>
          <w:iCs/>
          <w:color w:val="auto"/>
          <w:kern w:val="28"/>
          <w:sz w:val="24"/>
          <w:szCs w:val="24"/>
        </w:rPr>
        <w:t xml:space="preserve"> НОО</w:t>
      </w:r>
      <w:r w:rsidRPr="003F05A1">
        <w:rPr>
          <w:rFonts w:ascii="Times New Roman" w:hAnsi="Times New Roman" w:cs="Times New Roman"/>
          <w:color w:val="auto"/>
          <w:kern w:val="28"/>
          <w:sz w:val="24"/>
          <w:szCs w:val="24"/>
        </w:rPr>
        <w:t xml:space="preserve"> обучающихся с ТНР заложены дифференцированный,  деятельностный  и системный подходы.</w:t>
      </w:r>
    </w:p>
    <w:p w:rsidR="00F966EE" w:rsidRPr="003F05A1" w:rsidRDefault="00F966EE" w:rsidP="00F966EE">
      <w:pPr>
        <w:tabs>
          <w:tab w:val="left" w:pos="0"/>
        </w:tabs>
        <w:spacing w:after="0" w:line="360" w:lineRule="auto"/>
        <w:ind w:firstLine="720"/>
        <w:jc w:val="both"/>
        <w:rPr>
          <w:rFonts w:ascii="Times New Roman" w:hAnsi="Times New Roman" w:cs="Times New Roman"/>
          <w:bCs/>
          <w:iCs/>
          <w:color w:val="auto"/>
          <w:kern w:val="28"/>
          <w:sz w:val="24"/>
          <w:szCs w:val="24"/>
        </w:rPr>
      </w:pPr>
      <w:r w:rsidRPr="003F05A1">
        <w:rPr>
          <w:rFonts w:ascii="Times New Roman" w:hAnsi="Times New Roman" w:cs="Times New Roman"/>
          <w:b/>
          <w:bCs/>
          <w:i/>
          <w:iCs/>
          <w:color w:val="auto"/>
          <w:kern w:val="28"/>
          <w:sz w:val="24"/>
          <w:szCs w:val="24"/>
        </w:rPr>
        <w:t>Дифференцированный подход</w:t>
      </w:r>
      <w:r w:rsidRPr="003F05A1">
        <w:rPr>
          <w:rFonts w:ascii="Times New Roman" w:hAnsi="Times New Roman" w:cs="Times New Roman"/>
          <w:bCs/>
          <w:iCs/>
          <w:color w:val="auto"/>
          <w:kern w:val="28"/>
          <w:sz w:val="24"/>
          <w:szCs w:val="24"/>
        </w:rPr>
        <w:t xml:space="preserve"> к построению АООП НОО </w:t>
      </w:r>
      <w:r w:rsidRPr="003F05A1">
        <w:rPr>
          <w:rFonts w:ascii="Times New Roman" w:hAnsi="Times New Roman" w:cs="Times New Roman"/>
          <w:color w:val="auto"/>
          <w:kern w:val="28"/>
          <w:sz w:val="24"/>
          <w:szCs w:val="24"/>
        </w:rPr>
        <w:t xml:space="preserve">обучающихся с ТНР </w:t>
      </w:r>
      <w:r w:rsidRPr="003F05A1">
        <w:rPr>
          <w:rFonts w:ascii="Times New Roman" w:hAnsi="Times New Roman" w:cs="Times New Roman"/>
          <w:bCs/>
          <w:iCs/>
          <w:color w:val="auto"/>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3F05A1">
        <w:rPr>
          <w:rFonts w:ascii="Times New Roman" w:hAnsi="Times New Roman" w:cs="Times New Roman"/>
          <w:color w:val="auto"/>
          <w:kern w:val="28"/>
          <w:sz w:val="24"/>
          <w:szCs w:val="24"/>
        </w:rPr>
        <w:t>обучающихся с ОВЗ</w:t>
      </w:r>
      <w:r w:rsidRPr="003F05A1">
        <w:rPr>
          <w:rFonts w:ascii="Times New Roman" w:hAnsi="Times New Roman" w:cs="Times New Roman"/>
          <w:bCs/>
          <w:iCs/>
          <w:color w:val="auto"/>
          <w:kern w:val="28"/>
          <w:sz w:val="24"/>
          <w:szCs w:val="24"/>
        </w:rPr>
        <w:t xml:space="preserve"> требованиями к:</w:t>
      </w:r>
    </w:p>
    <w:p w:rsidR="00F966EE" w:rsidRPr="003F05A1" w:rsidRDefault="00F966EE" w:rsidP="00F966EE">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3F05A1">
        <w:rPr>
          <w:rFonts w:ascii="Times New Roman" w:hAnsi="Times New Roman" w:cs="Times New Roman"/>
          <w:bCs/>
          <w:iCs/>
          <w:color w:val="auto"/>
          <w:kern w:val="28"/>
          <w:sz w:val="24"/>
          <w:szCs w:val="24"/>
        </w:rPr>
        <w:t>структуре образовательной программы;</w:t>
      </w:r>
    </w:p>
    <w:p w:rsidR="00F966EE" w:rsidRPr="003F05A1" w:rsidRDefault="00F966EE" w:rsidP="00F966EE">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3F05A1">
        <w:rPr>
          <w:rFonts w:ascii="Times New Roman" w:hAnsi="Times New Roman" w:cs="Times New Roman"/>
          <w:bCs/>
          <w:iCs/>
          <w:color w:val="auto"/>
          <w:kern w:val="28"/>
          <w:sz w:val="24"/>
          <w:szCs w:val="24"/>
        </w:rPr>
        <w:t xml:space="preserve">условиям реализации образовательной программы; </w:t>
      </w:r>
    </w:p>
    <w:p w:rsidR="00F966EE" w:rsidRPr="003F05A1" w:rsidRDefault="00F966EE" w:rsidP="00F966EE">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3F05A1">
        <w:rPr>
          <w:rFonts w:ascii="Times New Roman" w:hAnsi="Times New Roman" w:cs="Times New Roman"/>
          <w:bCs/>
          <w:iCs/>
          <w:color w:val="auto"/>
          <w:kern w:val="28"/>
          <w:sz w:val="24"/>
          <w:szCs w:val="24"/>
        </w:rPr>
        <w:t>результатам образования.</w:t>
      </w:r>
    </w:p>
    <w:p w:rsidR="00F966EE" w:rsidRPr="003F05A1" w:rsidRDefault="00F966EE" w:rsidP="00F966EE">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3F05A1">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3F05A1">
        <w:rPr>
          <w:rFonts w:ascii="Times New Roman" w:hAnsi="Times New Roman" w:cs="Times New Roman"/>
          <w:color w:val="auto"/>
          <w:kern w:val="28"/>
          <w:sz w:val="24"/>
          <w:szCs w:val="24"/>
        </w:rPr>
        <w:t xml:space="preserve">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w:t>
      </w:r>
      <w:r w:rsidRPr="003F05A1">
        <w:rPr>
          <w:rFonts w:ascii="Times New Roman" w:hAnsi="Times New Roman" w:cs="Times New Roman"/>
          <w:color w:val="auto"/>
          <w:kern w:val="28"/>
          <w:sz w:val="24"/>
          <w:szCs w:val="24"/>
        </w:rPr>
        <w:lastRenderedPageBreak/>
        <w:t>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F966EE" w:rsidRPr="003F05A1" w:rsidRDefault="00F966EE" w:rsidP="00F966EE">
      <w:pPr>
        <w:tabs>
          <w:tab w:val="left" w:pos="0"/>
        </w:tabs>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b/>
          <w:bCs/>
          <w:i/>
          <w:iCs/>
          <w:color w:val="auto"/>
          <w:kern w:val="28"/>
          <w:sz w:val="24"/>
          <w:szCs w:val="24"/>
        </w:rPr>
        <w:t>Деятельностный</w:t>
      </w:r>
      <w:r w:rsidRPr="003F05A1">
        <w:rPr>
          <w:rFonts w:ascii="Times New Roman" w:hAnsi="Times New Roman" w:cs="Times New Roman"/>
          <w:b/>
          <w:i/>
          <w:color w:val="auto"/>
          <w:kern w:val="28"/>
          <w:sz w:val="24"/>
          <w:szCs w:val="24"/>
        </w:rPr>
        <w:t>подход</w:t>
      </w:r>
      <w:r w:rsidRPr="003F05A1">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F966EE" w:rsidRPr="003F05A1" w:rsidRDefault="00F966EE" w:rsidP="00F966EE">
      <w:pPr>
        <w:tabs>
          <w:tab w:val="left" w:pos="0"/>
        </w:tabs>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F966EE" w:rsidRPr="003F05A1" w:rsidRDefault="00F966EE" w:rsidP="00F966EE">
      <w:pPr>
        <w:tabs>
          <w:tab w:val="left" w:pos="0"/>
        </w:tabs>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F966EE" w:rsidRPr="003F05A1" w:rsidRDefault="00F966EE" w:rsidP="00F966EE">
      <w:pPr>
        <w:tabs>
          <w:tab w:val="left" w:pos="0"/>
        </w:tabs>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В контексте разработки АООП начального общего образования обучающихся с ТНР  реализация деятельностного подхода обеспечивает:</w:t>
      </w:r>
    </w:p>
    <w:p w:rsidR="00F966EE" w:rsidRPr="003F05A1" w:rsidRDefault="00F966EE" w:rsidP="00F966EE">
      <w:pPr>
        <w:tabs>
          <w:tab w:val="left" w:pos="0"/>
        </w:tabs>
        <w:suppressAutoHyphens w:val="0"/>
        <w:spacing w:after="0" w:line="360" w:lineRule="auto"/>
        <w:ind w:left="360" w:firstLine="349"/>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придание результатам образования социально и личностно значимого</w:t>
      </w:r>
    </w:p>
    <w:p w:rsidR="00F966EE" w:rsidRPr="003F05A1" w:rsidRDefault="00F966EE" w:rsidP="00F966EE">
      <w:pPr>
        <w:tabs>
          <w:tab w:val="left" w:pos="0"/>
        </w:tabs>
        <w:suppressAutoHyphens w:val="0"/>
        <w:spacing w:after="0" w:line="360" w:lineRule="auto"/>
        <w:ind w:firstLine="349"/>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характера;</w:t>
      </w:r>
    </w:p>
    <w:p w:rsidR="00F966EE" w:rsidRPr="003F05A1" w:rsidRDefault="00F966EE" w:rsidP="00F966EE">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F966EE" w:rsidRPr="003F05A1" w:rsidRDefault="00F966EE" w:rsidP="00F966EE">
      <w:pPr>
        <w:tabs>
          <w:tab w:val="left" w:pos="0"/>
        </w:tabs>
        <w:suppressAutoHyphens w:val="0"/>
        <w:spacing w:after="0" w:line="360" w:lineRule="auto"/>
        <w:ind w:left="360" w:firstLine="349"/>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существенное повышение мотивации и интереса к учению,</w:t>
      </w:r>
    </w:p>
    <w:p w:rsidR="00F966EE" w:rsidRPr="003F05A1" w:rsidRDefault="00F966EE" w:rsidP="00F966EE">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приобретению нового опыта деятельности и поведения;</w:t>
      </w:r>
    </w:p>
    <w:p w:rsidR="00F966EE" w:rsidRPr="003F05A1" w:rsidRDefault="00F966EE" w:rsidP="00F966EE">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F966EE" w:rsidRPr="003F05A1" w:rsidRDefault="00F966EE" w:rsidP="00F966EE">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F966EE" w:rsidRPr="003F05A1" w:rsidRDefault="00F966EE" w:rsidP="00F966EE">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3F05A1">
        <w:rPr>
          <w:rFonts w:ascii="Times New Roman" w:hAnsi="Times New Roman" w:cs="Times New Roman"/>
          <w:b/>
          <w:i/>
          <w:color w:val="auto"/>
          <w:kern w:val="28"/>
          <w:sz w:val="24"/>
          <w:szCs w:val="24"/>
        </w:rPr>
        <w:t>Системный подход</w:t>
      </w:r>
      <w:r w:rsidRPr="003F05A1">
        <w:rPr>
          <w:rFonts w:ascii="Times New Roman" w:hAnsi="Times New Roman" w:cs="Times New Roman"/>
          <w:color w:val="auto"/>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F966EE" w:rsidRPr="003F05A1" w:rsidRDefault="00F966EE" w:rsidP="00F966EE">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lastRenderedPageBreak/>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F966EE" w:rsidRPr="003F05A1" w:rsidRDefault="00F966EE" w:rsidP="00F966EE">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F966EE" w:rsidRPr="003F05A1" w:rsidRDefault="00F966EE" w:rsidP="00F966EE">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В контексте разработки АООП начального общего образования обучающихся с ТНР реализация системного подхода обеспечивает:</w:t>
      </w:r>
    </w:p>
    <w:p w:rsidR="00F966EE" w:rsidRPr="003F05A1" w:rsidRDefault="00F966EE" w:rsidP="00F966EE">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F966EE" w:rsidRPr="003F05A1" w:rsidRDefault="00F966EE" w:rsidP="00F966EE">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F966EE" w:rsidRPr="003F05A1" w:rsidRDefault="00F966EE" w:rsidP="00F966EE">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3F05A1">
        <w:rPr>
          <w:rFonts w:ascii="Times New Roman" w:hAnsi="Times New Roman" w:cs="Times New Roman"/>
          <w:color w:val="auto"/>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9C3DA3" w:rsidRPr="003F05A1" w:rsidRDefault="009C3DA3" w:rsidP="009C3DA3">
      <w:pPr>
        <w:pStyle w:val="14TexstOSNOVA1012"/>
        <w:spacing w:line="360" w:lineRule="auto"/>
        <w:ind w:firstLine="709"/>
        <w:rPr>
          <w:rFonts w:ascii="Times New Roman" w:hAnsi="Times New Roman" w:cs="Times New Roman"/>
          <w:b/>
          <w:sz w:val="24"/>
          <w:szCs w:val="24"/>
        </w:rPr>
      </w:pPr>
      <w:r w:rsidRPr="003F05A1">
        <w:rPr>
          <w:rFonts w:ascii="Times New Roman" w:hAnsi="Times New Roman" w:cs="Times New Roman"/>
          <w:b/>
          <w:sz w:val="24"/>
          <w:szCs w:val="24"/>
        </w:rPr>
        <w:t xml:space="preserve">Общая характеристика </w:t>
      </w:r>
      <w:r w:rsidR="00195FBB" w:rsidRPr="003F05A1">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A95AAB" w:rsidRDefault="00A95AAB" w:rsidP="00A95AAB">
      <w:pPr>
        <w:pStyle w:val="14TexstOSNOVA1012"/>
        <w:spacing w:line="360" w:lineRule="auto"/>
        <w:ind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B49F4" w:rsidRPr="003F05A1" w:rsidRDefault="00AB49F4" w:rsidP="00AB49F4">
      <w:pPr>
        <w:pStyle w:val="14TexstOSNOVA1012"/>
        <w:spacing w:line="360" w:lineRule="auto"/>
        <w:ind w:firstLine="709"/>
        <w:rPr>
          <w:rFonts w:ascii="Times New Roman" w:hAnsi="Times New Roman" w:cs="Times New Roman"/>
          <w:color w:val="auto"/>
          <w:sz w:val="24"/>
          <w:szCs w:val="24"/>
        </w:rPr>
      </w:pPr>
      <w:r w:rsidRPr="00AB49F4">
        <w:rPr>
          <w:rFonts w:ascii="Times New Roman" w:hAnsi="Times New Roman" w:cs="Times New Roman"/>
          <w:color w:val="auto"/>
          <w:sz w:val="24"/>
          <w:szCs w:val="24"/>
        </w:rPr>
        <w:t xml:space="preserve">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w:t>
      </w:r>
      <w:r w:rsidRPr="00AB49F4">
        <w:rPr>
          <w:rFonts w:ascii="Times New Roman" w:hAnsi="Times New Roman" w:cs="Times New Roman"/>
          <w:color w:val="auto"/>
          <w:sz w:val="24"/>
          <w:szCs w:val="24"/>
          <w:lang w:val="en-US"/>
        </w:rPr>
        <w:t>III</w:t>
      </w:r>
      <w:r w:rsidRPr="00AB49F4">
        <w:rPr>
          <w:rFonts w:ascii="Times New Roman" w:hAnsi="Times New Roman" w:cs="Times New Roman"/>
          <w:color w:val="auto"/>
          <w:sz w:val="24"/>
          <w:szCs w:val="24"/>
        </w:rPr>
        <w:t xml:space="preserve"> - </w:t>
      </w:r>
      <w:r w:rsidRPr="00AB49F4">
        <w:rPr>
          <w:rFonts w:ascii="Times New Roman" w:hAnsi="Times New Roman" w:cs="Times New Roman"/>
          <w:color w:val="auto"/>
          <w:sz w:val="24"/>
          <w:szCs w:val="24"/>
          <w:lang w:val="en-US"/>
        </w:rPr>
        <w:t>IV</w:t>
      </w:r>
      <w:r w:rsidRPr="00AB49F4">
        <w:rPr>
          <w:rFonts w:ascii="Times New Roman" w:hAnsi="Times New Roman" w:cs="Times New Roman"/>
          <w:color w:val="auto"/>
          <w:sz w:val="24"/>
          <w:szCs w:val="24"/>
        </w:rPr>
        <w:t xml:space="preserve">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 </w:t>
      </w:r>
    </w:p>
    <w:p w:rsidR="009C3DA3" w:rsidRPr="003F05A1" w:rsidRDefault="00A95AAB" w:rsidP="00F7302E">
      <w:pPr>
        <w:pStyle w:val="14TexstOSNOVA1012"/>
        <w:spacing w:line="360" w:lineRule="auto"/>
        <w:ind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sidRPr="003F05A1">
        <w:rPr>
          <w:rFonts w:ascii="Times New Roman" w:hAnsi="Times New Roman" w:cs="Times New Roman"/>
          <w:color w:val="auto"/>
          <w:sz w:val="24"/>
          <w:szCs w:val="24"/>
        </w:rPr>
        <w:t>словиями реализации АООП НОО</w:t>
      </w:r>
      <w:r w:rsidRPr="003F05A1">
        <w:rPr>
          <w:rFonts w:ascii="Times New Roman" w:hAnsi="Times New Roman" w:cs="Times New Roman"/>
          <w:color w:val="auto"/>
          <w:sz w:val="24"/>
          <w:szCs w:val="24"/>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Pr="003F05A1" w:rsidRDefault="009C3DA3" w:rsidP="009C3DA3">
      <w:pPr>
        <w:pStyle w:val="14TexstOSNOVA1012"/>
        <w:spacing w:line="360" w:lineRule="auto"/>
        <w:ind w:firstLine="709"/>
        <w:rPr>
          <w:rFonts w:ascii="Times New Roman" w:hAnsi="Times New Roman" w:cs="Times New Roman"/>
          <w:b/>
          <w:color w:val="auto"/>
          <w:sz w:val="24"/>
          <w:szCs w:val="24"/>
        </w:rPr>
      </w:pPr>
      <w:r w:rsidRPr="003F05A1">
        <w:rPr>
          <w:rFonts w:ascii="Times New Roman" w:hAnsi="Times New Roman" w:cs="Times New Roman"/>
          <w:b/>
          <w:color w:val="auto"/>
          <w:sz w:val="24"/>
          <w:szCs w:val="24"/>
        </w:rPr>
        <w:lastRenderedPageBreak/>
        <w:t xml:space="preserve">Психолого-педагогическая </w:t>
      </w:r>
      <w:r w:rsidR="00F7302E" w:rsidRPr="003F05A1">
        <w:rPr>
          <w:rFonts w:ascii="Times New Roman" w:hAnsi="Times New Roman" w:cs="Times New Roman"/>
          <w:b/>
          <w:color w:val="auto"/>
          <w:sz w:val="24"/>
          <w:szCs w:val="24"/>
        </w:rPr>
        <w:t>характеристика обучающихся с ТНР</w:t>
      </w:r>
    </w:p>
    <w:p w:rsidR="00104EA3" w:rsidRPr="003F05A1" w:rsidRDefault="00104EA3" w:rsidP="00104EA3">
      <w:pPr>
        <w:pStyle w:val="14TexstOSNOVA1012"/>
        <w:spacing w:line="360" w:lineRule="auto"/>
        <w:ind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104EA3" w:rsidRPr="003F05A1" w:rsidRDefault="00104EA3" w:rsidP="00104EA3">
      <w:pPr>
        <w:pStyle w:val="14TexstOSNOVA1012"/>
        <w:spacing w:line="360" w:lineRule="auto"/>
        <w:ind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104EA3" w:rsidRPr="003F05A1" w:rsidRDefault="00104EA3" w:rsidP="00104EA3">
      <w:pPr>
        <w:pStyle w:val="14TexstOSNOVA1012"/>
        <w:spacing w:line="360" w:lineRule="auto"/>
        <w:ind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104EA3" w:rsidRPr="003F05A1" w:rsidRDefault="00104EA3" w:rsidP="00104EA3">
      <w:pPr>
        <w:pStyle w:val="14TexstOSNOVA1012"/>
        <w:spacing w:line="360" w:lineRule="auto"/>
        <w:ind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104EA3" w:rsidRPr="003F05A1" w:rsidRDefault="00104EA3" w:rsidP="00104EA3">
      <w:pPr>
        <w:pStyle w:val="14TexstOSNOVA1012"/>
        <w:spacing w:line="360" w:lineRule="auto"/>
        <w:ind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 xml:space="preserve">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r w:rsidRPr="003F05A1">
        <w:rPr>
          <w:rFonts w:ascii="Times New Roman" w:hAnsi="Times New Roman" w:cs="Times New Roman"/>
          <w:color w:val="auto"/>
          <w:sz w:val="24"/>
          <w:szCs w:val="24"/>
        </w:rPr>
        <w:lastRenderedPageBreak/>
        <w:t>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104EA3" w:rsidRPr="003F05A1" w:rsidRDefault="00104EA3" w:rsidP="00104EA3">
      <w:pPr>
        <w:pStyle w:val="14TexstOSNOVA1012"/>
        <w:spacing w:line="360" w:lineRule="auto"/>
        <w:ind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104EA3" w:rsidRPr="003F05A1" w:rsidRDefault="00104EA3" w:rsidP="00104EA3">
      <w:pPr>
        <w:pStyle w:val="14TexstOSNOVA1012"/>
        <w:spacing w:line="360" w:lineRule="auto"/>
        <w:ind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104EA3" w:rsidRPr="003F05A1" w:rsidRDefault="00104EA3" w:rsidP="00104EA3">
      <w:pPr>
        <w:pStyle w:val="14TexstOSNOVA1012"/>
        <w:spacing w:line="360" w:lineRule="auto"/>
        <w:ind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В грамматическом оформлении речи часто встречаются ошибки в употреблении грамматических форм слова.</w:t>
      </w:r>
    </w:p>
    <w:p w:rsidR="00104EA3" w:rsidRPr="003F05A1" w:rsidRDefault="00104EA3" w:rsidP="00104EA3">
      <w:pPr>
        <w:pStyle w:val="14TexstOSNOVA1012"/>
        <w:spacing w:line="360" w:lineRule="auto"/>
        <w:ind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104EA3" w:rsidRPr="003F05A1" w:rsidRDefault="00104EA3" w:rsidP="00104EA3">
      <w:pPr>
        <w:pStyle w:val="14TexstOSNOVA1012"/>
        <w:spacing w:line="360" w:lineRule="auto"/>
        <w:ind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104EA3" w:rsidRPr="003F05A1" w:rsidRDefault="00104EA3" w:rsidP="00104EA3">
      <w:pPr>
        <w:pStyle w:val="14TexstOSNOVA1012"/>
        <w:spacing w:line="360" w:lineRule="auto"/>
        <w:ind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F05A1" w:rsidRPr="003F05A1" w:rsidRDefault="00104EA3" w:rsidP="003F05A1">
      <w:pPr>
        <w:pStyle w:val="14TexstOSNOVA1012"/>
        <w:spacing w:line="360" w:lineRule="auto"/>
        <w:ind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7B4BA7" w:rsidRDefault="007B4BA7" w:rsidP="00CB1DB8">
      <w:pPr>
        <w:spacing w:after="0" w:line="360" w:lineRule="auto"/>
        <w:ind w:firstLine="709"/>
        <w:jc w:val="both"/>
        <w:rPr>
          <w:rFonts w:ascii="Times New Roman" w:hAnsi="Times New Roman" w:cs="Times New Roman"/>
          <w:b/>
          <w:color w:val="auto"/>
          <w:sz w:val="24"/>
          <w:szCs w:val="24"/>
        </w:rPr>
      </w:pPr>
    </w:p>
    <w:p w:rsidR="00CB1DB8" w:rsidRPr="003F05A1" w:rsidRDefault="00CB1DB8" w:rsidP="00CB1DB8">
      <w:pPr>
        <w:spacing w:after="0" w:line="360" w:lineRule="auto"/>
        <w:ind w:firstLine="709"/>
        <w:jc w:val="both"/>
        <w:rPr>
          <w:rFonts w:ascii="Times New Roman" w:hAnsi="Times New Roman" w:cs="Times New Roman"/>
          <w:b/>
          <w:color w:val="auto"/>
          <w:sz w:val="24"/>
          <w:szCs w:val="24"/>
        </w:rPr>
      </w:pPr>
      <w:r w:rsidRPr="003F05A1">
        <w:rPr>
          <w:rFonts w:ascii="Times New Roman" w:hAnsi="Times New Roman" w:cs="Times New Roman"/>
          <w:b/>
          <w:color w:val="auto"/>
          <w:sz w:val="24"/>
          <w:szCs w:val="24"/>
        </w:rPr>
        <w:lastRenderedPageBreak/>
        <w:t>Особые образовательные потребности обучающихся с ТНР</w:t>
      </w:r>
    </w:p>
    <w:p w:rsidR="00CB1DB8" w:rsidRPr="003F05A1" w:rsidRDefault="00CB1DB8" w:rsidP="00CB1DB8">
      <w:pPr>
        <w:pStyle w:val="14TexstOSNOVA1012"/>
        <w:spacing w:line="360" w:lineRule="auto"/>
        <w:ind w:firstLine="709"/>
        <w:rPr>
          <w:rFonts w:ascii="Times New Roman" w:hAnsi="Times New Roman" w:cs="Times New Roman"/>
          <w:sz w:val="24"/>
          <w:szCs w:val="24"/>
        </w:rPr>
      </w:pPr>
      <w:r w:rsidRPr="003F05A1">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rsidR="00CB1DB8" w:rsidRPr="003F05A1" w:rsidRDefault="00CB1DB8" w:rsidP="00CB1DB8">
      <w:pPr>
        <w:pStyle w:val="14TexstOSNOVA1012"/>
        <w:spacing w:line="360" w:lineRule="auto"/>
        <w:ind w:firstLine="660"/>
        <w:rPr>
          <w:rFonts w:ascii="Times New Roman" w:hAnsi="Times New Roman" w:cs="Times New Roman"/>
          <w:sz w:val="24"/>
          <w:szCs w:val="24"/>
        </w:rPr>
      </w:pPr>
      <w:r w:rsidRPr="003F05A1">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CB1DB8" w:rsidRPr="003F05A1" w:rsidRDefault="00CB1DB8" w:rsidP="00CB1DB8">
      <w:pPr>
        <w:spacing w:after="0" w:line="360" w:lineRule="auto"/>
        <w:ind w:right="99" w:firstLine="660"/>
        <w:jc w:val="both"/>
        <w:rPr>
          <w:rFonts w:ascii="Times New Roman" w:hAnsi="Times New Roman" w:cs="Times New Roman"/>
          <w:sz w:val="24"/>
          <w:szCs w:val="24"/>
        </w:rPr>
      </w:pPr>
      <w:r w:rsidRPr="003F05A1">
        <w:rPr>
          <w:rFonts w:ascii="Times New Roman"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CB1DB8" w:rsidRPr="003F05A1" w:rsidRDefault="00CB1DB8" w:rsidP="00CB1DB8">
      <w:pPr>
        <w:spacing w:after="0" w:line="360" w:lineRule="auto"/>
        <w:ind w:right="99" w:firstLine="660"/>
        <w:jc w:val="both"/>
        <w:rPr>
          <w:rFonts w:ascii="Times New Roman" w:hAnsi="Times New Roman" w:cs="Times New Roman"/>
          <w:sz w:val="24"/>
          <w:szCs w:val="24"/>
        </w:rPr>
      </w:pPr>
      <w:r w:rsidRPr="003F05A1">
        <w:rPr>
          <w:rFonts w:ascii="Times New Roman" w:hAnsi="Times New Roman" w:cs="Times New Roman"/>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CB1DB8" w:rsidRPr="003F05A1" w:rsidRDefault="00CB1DB8" w:rsidP="00CB1DB8">
      <w:pPr>
        <w:spacing w:after="0" w:line="360" w:lineRule="auto"/>
        <w:ind w:right="99" w:firstLine="660"/>
        <w:jc w:val="both"/>
        <w:rPr>
          <w:rFonts w:ascii="Times New Roman" w:hAnsi="Times New Roman" w:cs="Times New Roman"/>
          <w:sz w:val="24"/>
          <w:szCs w:val="24"/>
        </w:rPr>
      </w:pPr>
      <w:r w:rsidRPr="003F05A1">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CB1DB8" w:rsidRPr="003F05A1" w:rsidRDefault="00CB1DB8" w:rsidP="00CB1DB8">
      <w:pPr>
        <w:spacing w:after="0" w:line="360" w:lineRule="auto"/>
        <w:ind w:right="99" w:firstLine="660"/>
        <w:jc w:val="both"/>
        <w:rPr>
          <w:rFonts w:ascii="Times New Roman" w:hAnsi="Times New Roman" w:cs="Times New Roman"/>
          <w:sz w:val="24"/>
          <w:szCs w:val="24"/>
        </w:rPr>
      </w:pPr>
      <w:r w:rsidRPr="003F05A1">
        <w:rPr>
          <w:rFonts w:ascii="Times New Roman" w:hAnsi="Times New Roman" w:cs="Times New Roman"/>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CB1DB8" w:rsidRPr="003F05A1" w:rsidRDefault="00CB1DB8" w:rsidP="00CB1DB8">
      <w:pPr>
        <w:spacing w:after="0" w:line="360" w:lineRule="auto"/>
        <w:ind w:right="99" w:firstLine="660"/>
        <w:jc w:val="both"/>
        <w:rPr>
          <w:rFonts w:ascii="Times New Roman" w:hAnsi="Times New Roman" w:cs="Times New Roman"/>
          <w:sz w:val="24"/>
          <w:szCs w:val="24"/>
        </w:rPr>
      </w:pPr>
      <w:r w:rsidRPr="003F05A1">
        <w:rPr>
          <w:rFonts w:ascii="Times New Roman"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CB1DB8" w:rsidRPr="003F05A1" w:rsidRDefault="00CB1DB8" w:rsidP="00CB1DB8">
      <w:pPr>
        <w:spacing w:after="0" w:line="360" w:lineRule="auto"/>
        <w:ind w:right="99" w:firstLine="660"/>
        <w:jc w:val="both"/>
        <w:rPr>
          <w:rFonts w:ascii="Times New Roman" w:hAnsi="Times New Roman" w:cs="Times New Roman"/>
          <w:sz w:val="24"/>
          <w:szCs w:val="24"/>
        </w:rPr>
      </w:pPr>
      <w:r w:rsidRPr="003F05A1">
        <w:rPr>
          <w:rFonts w:ascii="Times New Roman" w:hAnsi="Times New Roman" w:cs="Times New Roman"/>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CB1DB8" w:rsidRPr="003F05A1" w:rsidRDefault="00CB1DB8" w:rsidP="00CB1DB8">
      <w:pPr>
        <w:spacing w:after="0" w:line="360" w:lineRule="auto"/>
        <w:ind w:right="99" w:firstLine="660"/>
        <w:jc w:val="both"/>
        <w:rPr>
          <w:rFonts w:ascii="Times New Roman" w:hAnsi="Times New Roman" w:cs="Times New Roman"/>
          <w:sz w:val="24"/>
          <w:szCs w:val="24"/>
        </w:rPr>
      </w:pPr>
      <w:r w:rsidRPr="003F05A1">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CB1DB8" w:rsidRPr="003F05A1" w:rsidRDefault="00CB1DB8" w:rsidP="00CB1DB8">
      <w:pPr>
        <w:spacing w:after="0" w:line="360" w:lineRule="auto"/>
        <w:ind w:right="99" w:firstLine="660"/>
        <w:jc w:val="both"/>
        <w:rPr>
          <w:rFonts w:ascii="Times New Roman" w:hAnsi="Times New Roman" w:cs="Times New Roman"/>
          <w:sz w:val="24"/>
          <w:szCs w:val="24"/>
        </w:rPr>
      </w:pPr>
      <w:r w:rsidRPr="003F05A1">
        <w:rPr>
          <w:rFonts w:ascii="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CB1DB8" w:rsidRPr="003F05A1" w:rsidRDefault="00CB1DB8" w:rsidP="00CB1DB8">
      <w:pPr>
        <w:spacing w:after="0" w:line="360" w:lineRule="auto"/>
        <w:ind w:right="99" w:firstLine="660"/>
        <w:jc w:val="both"/>
        <w:rPr>
          <w:rFonts w:ascii="Times New Roman" w:hAnsi="Times New Roman" w:cs="Times New Roman"/>
          <w:sz w:val="24"/>
          <w:szCs w:val="24"/>
        </w:rPr>
      </w:pPr>
      <w:r w:rsidRPr="003F05A1">
        <w:rPr>
          <w:rFonts w:ascii="Times New Roman" w:hAnsi="Times New Roman" w:cs="Times New Roman"/>
          <w:sz w:val="24"/>
          <w:szCs w:val="24"/>
        </w:rPr>
        <w:t>- индивидуальный темп обучения и продвижения в образовательном пространстве для разных категорий обучающихся с ТНР;</w:t>
      </w:r>
    </w:p>
    <w:p w:rsidR="00CB1DB8" w:rsidRPr="003F05A1" w:rsidRDefault="00CB1DB8" w:rsidP="00CB1DB8">
      <w:pPr>
        <w:spacing w:after="0" w:line="360" w:lineRule="auto"/>
        <w:ind w:right="99" w:firstLine="660"/>
        <w:jc w:val="both"/>
        <w:rPr>
          <w:rFonts w:ascii="Times New Roman" w:hAnsi="Times New Roman" w:cs="Times New Roman"/>
          <w:sz w:val="24"/>
          <w:szCs w:val="24"/>
        </w:rPr>
      </w:pPr>
      <w:r w:rsidRPr="003F05A1">
        <w:rPr>
          <w:rFonts w:ascii="Times New Roman" w:hAnsi="Times New Roman" w:cs="Times New Roman"/>
          <w:sz w:val="24"/>
          <w:szCs w:val="24"/>
        </w:rPr>
        <w:lastRenderedPageBreak/>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CB1DB8" w:rsidRPr="003F05A1" w:rsidRDefault="00CB1DB8" w:rsidP="00CB1DB8">
      <w:pPr>
        <w:spacing w:after="0" w:line="360" w:lineRule="auto"/>
        <w:ind w:right="99" w:firstLine="660"/>
        <w:jc w:val="both"/>
        <w:rPr>
          <w:rFonts w:ascii="Times New Roman" w:hAnsi="Times New Roman" w:cs="Times New Roman"/>
          <w:sz w:val="24"/>
          <w:szCs w:val="24"/>
        </w:rPr>
      </w:pPr>
      <w:r w:rsidRPr="003F05A1">
        <w:rPr>
          <w:rFonts w:ascii="Times New Roman" w:hAnsi="Times New Roman" w:cs="Times New Roman"/>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CB1DB8" w:rsidRPr="003F05A1" w:rsidRDefault="00CB1DB8" w:rsidP="00CB1DB8">
      <w:pPr>
        <w:spacing w:after="0" w:line="360" w:lineRule="auto"/>
        <w:ind w:right="99" w:firstLine="660"/>
        <w:jc w:val="both"/>
        <w:rPr>
          <w:rFonts w:ascii="Times New Roman" w:hAnsi="Times New Roman" w:cs="Times New Roman"/>
          <w:sz w:val="24"/>
          <w:szCs w:val="24"/>
        </w:rPr>
      </w:pPr>
      <w:r w:rsidRPr="003F05A1">
        <w:rPr>
          <w:rFonts w:ascii="Times New Roman" w:hAnsi="Times New Roman" w:cs="Times New Roman"/>
          <w:sz w:val="24"/>
          <w:szCs w:val="24"/>
        </w:rPr>
        <w:t xml:space="preserve"> - возможность обучаться на дому и/или дистанционно при наличии медицинских показаний;</w:t>
      </w:r>
    </w:p>
    <w:p w:rsidR="00CB1DB8" w:rsidRPr="003F05A1" w:rsidRDefault="00CB1DB8" w:rsidP="00CB1DB8">
      <w:pPr>
        <w:spacing w:after="0" w:line="360" w:lineRule="auto"/>
        <w:ind w:right="99" w:firstLine="660"/>
        <w:jc w:val="both"/>
        <w:rPr>
          <w:rFonts w:ascii="Times New Roman" w:hAnsi="Times New Roman" w:cs="Times New Roman"/>
          <w:sz w:val="24"/>
          <w:szCs w:val="24"/>
        </w:rPr>
      </w:pPr>
      <w:r w:rsidRPr="003F05A1">
        <w:rPr>
          <w:rFonts w:ascii="Times New Roman"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CB1DB8" w:rsidRPr="003F05A1" w:rsidRDefault="00CB1DB8" w:rsidP="00CB1DB8">
      <w:pPr>
        <w:spacing w:after="0" w:line="360" w:lineRule="auto"/>
        <w:ind w:right="99" w:firstLine="660"/>
        <w:jc w:val="both"/>
        <w:rPr>
          <w:rFonts w:ascii="Times New Roman" w:hAnsi="Times New Roman" w:cs="Times New Roman"/>
          <w:sz w:val="24"/>
          <w:szCs w:val="24"/>
        </w:rPr>
      </w:pPr>
      <w:r w:rsidRPr="003F05A1">
        <w:rPr>
          <w:rFonts w:ascii="Times New Roman" w:hAnsi="Times New Roman" w:cs="Times New Roman"/>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E8102A" w:rsidRPr="003F05A1" w:rsidRDefault="00762E70" w:rsidP="00E0715D">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3" w:name="_Toc413974294"/>
      <w:r w:rsidRPr="003F05A1">
        <w:rPr>
          <w:rFonts w:ascii="Times New Roman" w:hAnsi="Times New Roman" w:cs="Times New Roman"/>
          <w:b/>
          <w:sz w:val="24"/>
          <w:szCs w:val="24"/>
        </w:rPr>
        <w:t>2.</w:t>
      </w:r>
      <w:r w:rsidR="00067714" w:rsidRPr="003F05A1">
        <w:rPr>
          <w:rFonts w:ascii="Times New Roman" w:hAnsi="Times New Roman" w:cs="Times New Roman"/>
          <w:b/>
          <w:sz w:val="24"/>
          <w:szCs w:val="24"/>
        </w:rPr>
        <w:t xml:space="preserve">2. </w:t>
      </w:r>
      <w:r w:rsidR="00E8102A" w:rsidRPr="003F05A1">
        <w:rPr>
          <w:rFonts w:ascii="Times New Roman" w:hAnsi="Times New Roman" w:cs="Times New Roman"/>
          <w:b/>
          <w:sz w:val="24"/>
          <w:szCs w:val="24"/>
        </w:rPr>
        <w:t xml:space="preserve">Планируемые результаты освоения обучающимися </w:t>
      </w:r>
      <w:r w:rsidR="00E8102A" w:rsidRPr="003F05A1">
        <w:rPr>
          <w:rFonts w:ascii="Times New Roman" w:hAnsi="Times New Roman" w:cs="Times New Roman"/>
          <w:b/>
          <w:sz w:val="24"/>
          <w:szCs w:val="24"/>
        </w:rPr>
        <w:br/>
        <w:t xml:space="preserve">с </w:t>
      </w:r>
      <w:r w:rsidR="00C81BF2" w:rsidRPr="003F05A1">
        <w:rPr>
          <w:rFonts w:ascii="Times New Roman" w:hAnsi="Times New Roman" w:cs="Times New Roman"/>
          <w:b/>
          <w:sz w:val="24"/>
          <w:szCs w:val="24"/>
        </w:rPr>
        <w:t>тяжелыми нарушениями речи</w:t>
      </w:r>
      <w:r w:rsidR="00E8102A" w:rsidRPr="003F05A1">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w:t>
      </w:r>
      <w:bookmarkEnd w:id="3"/>
    </w:p>
    <w:p w:rsidR="00E8102A" w:rsidRPr="003F05A1"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4"/>
          <w:szCs w:val="24"/>
        </w:rPr>
      </w:pPr>
      <w:r w:rsidRPr="003F05A1">
        <w:rPr>
          <w:rFonts w:ascii="Times New Roman" w:eastAsia="Times New Roman" w:hAnsi="Times New Roman" w:cs="Times New Roman"/>
          <w:bCs/>
          <w:sz w:val="24"/>
          <w:szCs w:val="24"/>
        </w:rPr>
        <w:t>Личностные, метапредметные и предметные результаты</w:t>
      </w:r>
      <w:r w:rsidRPr="003F05A1">
        <w:rPr>
          <w:rFonts w:ascii="Times New Roman" w:eastAsia="Times New Roman" w:hAnsi="Times New Roman" w:cs="Times New Roman"/>
          <w:sz w:val="24"/>
          <w:szCs w:val="24"/>
        </w:rPr>
        <w:t xml:space="preserve"> освоения </w:t>
      </w:r>
      <w:r w:rsidR="00C81BF2" w:rsidRPr="003F05A1">
        <w:rPr>
          <w:rFonts w:ascii="Times New Roman" w:eastAsia="Times New Roman" w:hAnsi="Times New Roman" w:cs="Times New Roman"/>
          <w:sz w:val="24"/>
          <w:szCs w:val="24"/>
        </w:rPr>
        <w:t>обучающимися с ТН</w:t>
      </w:r>
      <w:r w:rsidR="005157DB" w:rsidRPr="003F05A1">
        <w:rPr>
          <w:rFonts w:ascii="Times New Roman" w:eastAsia="Times New Roman" w:hAnsi="Times New Roman" w:cs="Times New Roman"/>
          <w:sz w:val="24"/>
          <w:szCs w:val="24"/>
        </w:rPr>
        <w:t xml:space="preserve">Р </w:t>
      </w:r>
      <w:r w:rsidRPr="003F05A1">
        <w:rPr>
          <w:rFonts w:ascii="Times New Roman" w:eastAsia="Times New Roman" w:hAnsi="Times New Roman" w:cs="Times New Roman"/>
          <w:sz w:val="24"/>
          <w:szCs w:val="24"/>
        </w:rPr>
        <w:t>АООП НОО соответствуют ФГОС НОО</w:t>
      </w:r>
      <w:r w:rsidR="00762E70" w:rsidRPr="003F05A1">
        <w:rPr>
          <w:rFonts w:ascii="Times New Roman" w:hAnsi="Times New Roman" w:cs="Times New Roman"/>
          <w:sz w:val="24"/>
          <w:szCs w:val="24"/>
        </w:rPr>
        <w:t>.</w:t>
      </w:r>
    </w:p>
    <w:p w:rsidR="00050F96" w:rsidRPr="003F05A1"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4"/>
          <w:szCs w:val="24"/>
        </w:rPr>
      </w:pPr>
      <w:r w:rsidRPr="003F05A1">
        <w:rPr>
          <w:rFonts w:ascii="Times New Roman" w:hAnsi="Times New Roman" w:cs="Times New Roman"/>
          <w:kern w:val="2"/>
          <w:sz w:val="24"/>
          <w:szCs w:val="24"/>
        </w:rPr>
        <w:t>Планируемые результаты освоения обучающимися с</w:t>
      </w:r>
      <w:r w:rsidR="00C81BF2" w:rsidRPr="003F05A1">
        <w:rPr>
          <w:rFonts w:ascii="Times New Roman" w:hAnsi="Times New Roman" w:cs="Times New Roman"/>
          <w:kern w:val="2"/>
          <w:sz w:val="24"/>
          <w:szCs w:val="24"/>
        </w:rPr>
        <w:t xml:space="preserve"> ТНР</w:t>
      </w:r>
      <w:r w:rsidRPr="003F05A1">
        <w:rPr>
          <w:rFonts w:ascii="Times New Roman" w:hAnsi="Times New Roman" w:cs="Times New Roman"/>
          <w:color w:val="auto"/>
          <w:kern w:val="2"/>
          <w:sz w:val="24"/>
          <w:szCs w:val="24"/>
        </w:rPr>
        <w:t xml:space="preserve"> АООП НОО дополняются </w:t>
      </w:r>
      <w:r w:rsidR="00050F96" w:rsidRPr="003F05A1">
        <w:rPr>
          <w:rFonts w:ascii="Times New Roman" w:hAnsi="Times New Roman" w:cs="Times New Roman"/>
          <w:color w:val="auto"/>
          <w:kern w:val="2"/>
          <w:sz w:val="24"/>
          <w:szCs w:val="24"/>
        </w:rPr>
        <w:t>результатам</w:t>
      </w:r>
      <w:r w:rsidRPr="003F05A1">
        <w:rPr>
          <w:rFonts w:ascii="Times New Roman" w:hAnsi="Times New Roman" w:cs="Times New Roman"/>
          <w:color w:val="auto"/>
          <w:kern w:val="2"/>
          <w:sz w:val="24"/>
          <w:szCs w:val="24"/>
        </w:rPr>
        <w:t>и</w:t>
      </w:r>
      <w:r w:rsidR="007A71EF" w:rsidRPr="003F05A1">
        <w:rPr>
          <w:rFonts w:ascii="Times New Roman" w:hAnsi="Times New Roman" w:cs="Times New Roman"/>
          <w:color w:val="auto"/>
          <w:kern w:val="2"/>
          <w:sz w:val="24"/>
          <w:szCs w:val="24"/>
        </w:rPr>
        <w:t xml:space="preserve"> о</w:t>
      </w:r>
      <w:r w:rsidR="00050F96" w:rsidRPr="003F05A1">
        <w:rPr>
          <w:rFonts w:ascii="Times New Roman" w:hAnsi="Times New Roman" w:cs="Times New Roman"/>
          <w:color w:val="auto"/>
          <w:kern w:val="2"/>
          <w:sz w:val="24"/>
          <w:szCs w:val="24"/>
        </w:rPr>
        <w:t>своения программы коррекционной работы</w:t>
      </w:r>
      <w:r w:rsidRPr="003F05A1">
        <w:rPr>
          <w:rFonts w:ascii="Times New Roman" w:hAnsi="Times New Roman" w:cs="Times New Roman"/>
          <w:color w:val="auto"/>
          <w:kern w:val="2"/>
          <w:sz w:val="24"/>
          <w:szCs w:val="24"/>
        </w:rPr>
        <w:t>.</w:t>
      </w:r>
    </w:p>
    <w:p w:rsidR="00067714" w:rsidRPr="003F05A1"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4"/>
          <w:szCs w:val="24"/>
        </w:rPr>
      </w:pPr>
      <w:r w:rsidRPr="003F05A1">
        <w:rPr>
          <w:rFonts w:ascii="Times New Roman" w:hAnsi="Times New Roman" w:cs="Times New Roman"/>
          <w:b/>
          <w:kern w:val="2"/>
          <w:sz w:val="24"/>
          <w:szCs w:val="24"/>
        </w:rPr>
        <w:t>Планируемые результаты освоения обучающимися с</w:t>
      </w:r>
      <w:r w:rsidR="00C81BF2" w:rsidRPr="003F05A1">
        <w:rPr>
          <w:rFonts w:ascii="Times New Roman" w:hAnsi="Times New Roman" w:cs="Times New Roman"/>
          <w:b/>
          <w:kern w:val="2"/>
          <w:sz w:val="24"/>
          <w:szCs w:val="24"/>
        </w:rPr>
        <w:t xml:space="preserve"> тяжелыми нарушениями речи</w:t>
      </w:r>
      <w:r w:rsidRPr="003F05A1">
        <w:rPr>
          <w:rFonts w:ascii="Times New Roman" w:hAnsi="Times New Roman" w:cs="Times New Roman"/>
          <w:b/>
          <w:kern w:val="2"/>
          <w:sz w:val="24"/>
          <w:szCs w:val="24"/>
        </w:rPr>
        <w:t xml:space="preserve"> программы коррекционной работы</w:t>
      </w:r>
    </w:p>
    <w:p w:rsidR="007A71EF" w:rsidRPr="003F05A1" w:rsidRDefault="007A71EF" w:rsidP="00E0715D">
      <w:pPr>
        <w:spacing w:before="20" w:after="20" w:line="360" w:lineRule="auto"/>
        <w:ind w:firstLine="709"/>
        <w:jc w:val="both"/>
        <w:rPr>
          <w:rFonts w:ascii="Times New Roman" w:hAnsi="Times New Roman"/>
          <w:kern w:val="2"/>
          <w:sz w:val="24"/>
          <w:szCs w:val="24"/>
        </w:rPr>
      </w:pPr>
      <w:r w:rsidRPr="003F05A1">
        <w:rPr>
          <w:rFonts w:ascii="Times New Roman" w:hAnsi="Times New Roman"/>
          <w:kern w:val="2"/>
          <w:sz w:val="24"/>
          <w:szCs w:val="24"/>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w:t>
      </w:r>
      <w:r w:rsidRPr="003F05A1">
        <w:rPr>
          <w:rFonts w:ascii="Times New Roman" w:hAnsi="Times New Roman"/>
          <w:kern w:val="2"/>
          <w:sz w:val="24"/>
          <w:szCs w:val="24"/>
        </w:rPr>
        <w:lastRenderedPageBreak/>
        <w:t>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3F05A1" w:rsidRDefault="007A71EF" w:rsidP="00E0715D">
      <w:pPr>
        <w:spacing w:before="20" w:after="20" w:line="360" w:lineRule="auto"/>
        <w:ind w:firstLine="709"/>
        <w:jc w:val="both"/>
        <w:rPr>
          <w:rFonts w:ascii="Times New Roman" w:hAnsi="Times New Roman"/>
          <w:kern w:val="2"/>
          <w:sz w:val="24"/>
          <w:szCs w:val="24"/>
        </w:rPr>
      </w:pPr>
      <w:r w:rsidRPr="003F05A1">
        <w:rPr>
          <w:rFonts w:ascii="Times New Roman" w:hAnsi="Times New Roman"/>
          <w:kern w:val="2"/>
          <w:sz w:val="24"/>
          <w:szCs w:val="24"/>
        </w:rPr>
        <w:t>Требования к результатам овладения</w:t>
      </w:r>
      <w:r w:rsidR="004B4E58" w:rsidRPr="003F05A1">
        <w:rPr>
          <w:rFonts w:ascii="Times New Roman" w:hAnsi="Times New Roman"/>
          <w:kern w:val="2"/>
          <w:sz w:val="24"/>
          <w:szCs w:val="24"/>
        </w:rPr>
        <w:t xml:space="preserve"> социальной</w:t>
      </w:r>
      <w:r w:rsidR="003F05A1">
        <w:rPr>
          <w:rFonts w:ascii="Times New Roman" w:hAnsi="Times New Roman"/>
          <w:kern w:val="2"/>
          <w:sz w:val="24"/>
          <w:szCs w:val="24"/>
        </w:rPr>
        <w:t xml:space="preserve"> компетенцией</w:t>
      </w:r>
      <w:r w:rsidRPr="003F05A1">
        <w:rPr>
          <w:rFonts w:ascii="Times New Roman" w:hAnsi="Times New Roman"/>
          <w:kern w:val="2"/>
          <w:sz w:val="24"/>
          <w:szCs w:val="24"/>
        </w:rPr>
        <w:t>:</w:t>
      </w:r>
    </w:p>
    <w:p w:rsidR="007A71EF" w:rsidRPr="003F05A1" w:rsidRDefault="00262476" w:rsidP="00E0715D">
      <w:pPr>
        <w:spacing w:before="20" w:after="20" w:line="360" w:lineRule="auto"/>
        <w:ind w:firstLine="709"/>
        <w:jc w:val="both"/>
        <w:rPr>
          <w:rFonts w:ascii="Times New Roman" w:hAnsi="Times New Roman"/>
          <w:kern w:val="2"/>
          <w:sz w:val="24"/>
          <w:szCs w:val="24"/>
        </w:rPr>
      </w:pPr>
      <w:r w:rsidRPr="003F05A1">
        <w:rPr>
          <w:rFonts w:ascii="Times New Roman" w:hAnsi="Times New Roman"/>
          <w:bCs/>
          <w:kern w:val="2"/>
          <w:sz w:val="24"/>
          <w:szCs w:val="24"/>
        </w:rPr>
        <w:t>- р</w:t>
      </w:r>
      <w:r w:rsidR="007A71EF" w:rsidRPr="003F05A1">
        <w:rPr>
          <w:rFonts w:ascii="Times New Roman" w:hAnsi="Times New Roman"/>
          <w:bCs/>
          <w:kern w:val="2"/>
          <w:sz w:val="24"/>
          <w:szCs w:val="24"/>
        </w:rPr>
        <w:t>азвитие адекватных представлений о собственных возможностях и ограничениях, о насущно необходимом жизнеобеспечении:</w:t>
      </w:r>
      <w:r w:rsidR="007A71EF" w:rsidRPr="003F05A1">
        <w:rPr>
          <w:rFonts w:ascii="Times New Roman" w:hAnsi="Times New Roman"/>
          <w:kern w:val="2"/>
          <w:sz w:val="24"/>
          <w:szCs w:val="24"/>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3F05A1">
        <w:rPr>
          <w:rFonts w:ascii="Times New Roman" w:hAnsi="Times New Roman"/>
          <w:kern w:val="2"/>
          <w:sz w:val="24"/>
          <w:szCs w:val="24"/>
          <w:lang w:val="en-US"/>
        </w:rPr>
        <w:t>SMS</w:t>
      </w:r>
      <w:r w:rsidR="007A71EF" w:rsidRPr="003F05A1">
        <w:rPr>
          <w:rFonts w:ascii="Times New Roman" w:hAnsi="Times New Roman"/>
          <w:kern w:val="2"/>
          <w:sz w:val="24"/>
          <w:szCs w:val="24"/>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sidRPr="003F05A1">
        <w:rPr>
          <w:rFonts w:ascii="Times New Roman" w:hAnsi="Times New Roman"/>
          <w:kern w:val="2"/>
          <w:sz w:val="24"/>
          <w:szCs w:val="24"/>
        </w:rPr>
        <w:t>кшей проблемы;</w:t>
      </w:r>
    </w:p>
    <w:p w:rsidR="007A71EF" w:rsidRPr="003F05A1" w:rsidRDefault="00262476" w:rsidP="00E0715D">
      <w:pPr>
        <w:spacing w:before="20" w:after="20" w:line="360" w:lineRule="auto"/>
        <w:ind w:firstLine="709"/>
        <w:jc w:val="both"/>
        <w:rPr>
          <w:rFonts w:ascii="Times New Roman" w:hAnsi="Times New Roman"/>
          <w:kern w:val="2"/>
          <w:sz w:val="24"/>
          <w:szCs w:val="24"/>
        </w:rPr>
      </w:pPr>
      <w:r w:rsidRPr="003F05A1">
        <w:rPr>
          <w:rFonts w:ascii="Times New Roman" w:hAnsi="Times New Roman"/>
          <w:bCs/>
          <w:kern w:val="2"/>
          <w:sz w:val="24"/>
          <w:szCs w:val="24"/>
        </w:rPr>
        <w:t>- о</w:t>
      </w:r>
      <w:r w:rsidR="007A71EF" w:rsidRPr="003F05A1">
        <w:rPr>
          <w:rFonts w:ascii="Times New Roman" w:hAnsi="Times New Roman"/>
          <w:bCs/>
          <w:kern w:val="2"/>
          <w:sz w:val="24"/>
          <w:szCs w:val="24"/>
        </w:rPr>
        <w:t>владение социально­бытовыми умениями, используемыми в повседневной жизни:</w:t>
      </w:r>
      <w:r w:rsidR="007A71EF" w:rsidRPr="003F05A1">
        <w:rPr>
          <w:rFonts w:ascii="Times New Roman" w:hAnsi="Times New Roman"/>
          <w:kern w:val="2"/>
          <w:sz w:val="24"/>
          <w:szCs w:val="24"/>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sidRPr="003F05A1">
        <w:rPr>
          <w:rFonts w:ascii="Times New Roman" w:hAnsi="Times New Roman"/>
          <w:kern w:val="2"/>
          <w:sz w:val="24"/>
          <w:szCs w:val="24"/>
        </w:rPr>
        <w:t>дготовке и проведении праздника;</w:t>
      </w:r>
    </w:p>
    <w:p w:rsidR="007A71EF" w:rsidRPr="003F05A1" w:rsidRDefault="00262476" w:rsidP="00E0715D">
      <w:pPr>
        <w:spacing w:before="20" w:after="20" w:line="360" w:lineRule="auto"/>
        <w:ind w:firstLine="709"/>
        <w:jc w:val="both"/>
        <w:rPr>
          <w:rFonts w:ascii="Times New Roman" w:hAnsi="Times New Roman"/>
          <w:kern w:val="2"/>
          <w:sz w:val="24"/>
          <w:szCs w:val="24"/>
        </w:rPr>
      </w:pPr>
      <w:r w:rsidRPr="003F05A1">
        <w:rPr>
          <w:rFonts w:ascii="Times New Roman" w:hAnsi="Times New Roman"/>
          <w:bCs/>
          <w:kern w:val="2"/>
          <w:sz w:val="24"/>
          <w:szCs w:val="24"/>
        </w:rPr>
        <w:t>- о</w:t>
      </w:r>
      <w:r w:rsidR="007A71EF" w:rsidRPr="003F05A1">
        <w:rPr>
          <w:rFonts w:ascii="Times New Roman" w:hAnsi="Times New Roman"/>
          <w:bCs/>
          <w:kern w:val="2"/>
          <w:sz w:val="24"/>
          <w:szCs w:val="24"/>
        </w:rPr>
        <w:t>владение навыками коммуникации:</w:t>
      </w:r>
      <w:r w:rsidR="007A71EF" w:rsidRPr="003F05A1">
        <w:rPr>
          <w:rFonts w:ascii="Times New Roman" w:hAnsi="Times New Roman"/>
          <w:kern w:val="2"/>
          <w:sz w:val="24"/>
          <w:szCs w:val="24"/>
        </w:rPr>
        <w:t xml:space="preserve">умение начать и поддержать разговор, задать вопрос, выразить свои намерения, просьбу, пожелание, опасения, завершить разговор; </w:t>
      </w:r>
      <w:r w:rsidR="007A71EF" w:rsidRPr="003F05A1">
        <w:rPr>
          <w:rFonts w:ascii="Times New Roman" w:hAnsi="Times New Roman"/>
          <w:kern w:val="2"/>
          <w:sz w:val="24"/>
          <w:szCs w:val="24"/>
        </w:rPr>
        <w:lastRenderedPageBreak/>
        <w:t>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sidRPr="003F05A1">
        <w:rPr>
          <w:rFonts w:ascii="Times New Roman" w:hAnsi="Times New Roman"/>
          <w:kern w:val="2"/>
          <w:sz w:val="24"/>
          <w:szCs w:val="24"/>
        </w:rPr>
        <w:t>ии коммуникативной функции речи;</w:t>
      </w:r>
    </w:p>
    <w:p w:rsidR="007A71EF" w:rsidRPr="003F05A1" w:rsidRDefault="00262476" w:rsidP="00E0715D">
      <w:pPr>
        <w:spacing w:before="20" w:after="20" w:line="360" w:lineRule="auto"/>
        <w:ind w:firstLine="709"/>
        <w:jc w:val="both"/>
        <w:rPr>
          <w:rFonts w:ascii="Times New Roman" w:hAnsi="Times New Roman"/>
          <w:kern w:val="2"/>
          <w:sz w:val="24"/>
          <w:szCs w:val="24"/>
        </w:rPr>
      </w:pPr>
      <w:r w:rsidRPr="003F05A1">
        <w:rPr>
          <w:rFonts w:ascii="Times New Roman" w:hAnsi="Times New Roman"/>
          <w:bCs/>
          <w:kern w:val="2"/>
          <w:sz w:val="24"/>
          <w:szCs w:val="24"/>
        </w:rPr>
        <w:t>- дифференциацию</w:t>
      </w:r>
      <w:r w:rsidR="007A71EF" w:rsidRPr="003F05A1">
        <w:rPr>
          <w:rFonts w:ascii="Times New Roman" w:hAnsi="Times New Roman"/>
          <w:bCs/>
          <w:kern w:val="2"/>
          <w:sz w:val="24"/>
          <w:szCs w:val="24"/>
        </w:rPr>
        <w:t xml:space="preserve"> и осмысление картины мира:</w:t>
      </w:r>
      <w:r w:rsidR="007A71EF" w:rsidRPr="003F05A1">
        <w:rPr>
          <w:rFonts w:ascii="Times New Roman" w:hAnsi="Times New Roman"/>
          <w:kern w:val="2"/>
          <w:sz w:val="24"/>
          <w:szCs w:val="24"/>
        </w:rPr>
        <w:t>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sidRPr="003F05A1">
        <w:rPr>
          <w:rFonts w:ascii="Times New Roman" w:hAnsi="Times New Roman"/>
          <w:kern w:val="2"/>
          <w:sz w:val="24"/>
          <w:szCs w:val="24"/>
        </w:rPr>
        <w:t>тии познавательной функции речи;</w:t>
      </w:r>
    </w:p>
    <w:p w:rsidR="007A71EF" w:rsidRPr="003F05A1" w:rsidRDefault="00262476" w:rsidP="00E0715D">
      <w:pPr>
        <w:spacing w:before="20" w:after="20" w:line="360" w:lineRule="auto"/>
        <w:ind w:firstLine="709"/>
        <w:jc w:val="both"/>
        <w:rPr>
          <w:rFonts w:ascii="Times New Roman" w:hAnsi="Times New Roman"/>
          <w:kern w:val="2"/>
          <w:sz w:val="24"/>
          <w:szCs w:val="24"/>
        </w:rPr>
      </w:pPr>
      <w:r w:rsidRPr="003F05A1">
        <w:rPr>
          <w:rFonts w:ascii="Times New Roman" w:hAnsi="Times New Roman"/>
          <w:bCs/>
          <w:kern w:val="2"/>
          <w:sz w:val="24"/>
          <w:szCs w:val="24"/>
        </w:rPr>
        <w:t>- д</w:t>
      </w:r>
      <w:r w:rsidR="007A71EF" w:rsidRPr="003F05A1">
        <w:rPr>
          <w:rFonts w:ascii="Times New Roman" w:hAnsi="Times New Roman"/>
          <w:bCs/>
          <w:kern w:val="2"/>
          <w:sz w:val="24"/>
          <w:szCs w:val="24"/>
        </w:rPr>
        <w:t>ифференциац</w:t>
      </w:r>
      <w:r w:rsidRPr="003F05A1">
        <w:rPr>
          <w:rFonts w:ascii="Times New Roman" w:hAnsi="Times New Roman"/>
          <w:bCs/>
          <w:kern w:val="2"/>
          <w:sz w:val="24"/>
          <w:szCs w:val="24"/>
        </w:rPr>
        <w:t>ию</w:t>
      </w:r>
      <w:r w:rsidR="007A71EF" w:rsidRPr="003F05A1">
        <w:rPr>
          <w:rFonts w:ascii="Times New Roman" w:hAnsi="Times New Roman"/>
          <w:bCs/>
          <w:kern w:val="2"/>
          <w:sz w:val="24"/>
          <w:szCs w:val="24"/>
        </w:rPr>
        <w:t xml:space="preserve"> и осмысление адекватно возрасту своего социального окружения, принятых ценностей и социальных ролей: </w:t>
      </w:r>
      <w:r w:rsidR="007A71EF" w:rsidRPr="003F05A1">
        <w:rPr>
          <w:rFonts w:ascii="Times New Roman" w:hAnsi="Times New Roman"/>
          <w:kern w:val="2"/>
          <w:sz w:val="24"/>
          <w:szCs w:val="24"/>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Pr="003F05A1" w:rsidRDefault="007A71EF" w:rsidP="00E0715D">
      <w:pPr>
        <w:tabs>
          <w:tab w:val="left" w:pos="0"/>
          <w:tab w:val="right" w:leader="dot" w:pos="9639"/>
        </w:tabs>
        <w:spacing w:after="0" w:line="360" w:lineRule="auto"/>
        <w:ind w:firstLine="709"/>
        <w:jc w:val="both"/>
        <w:rPr>
          <w:rFonts w:ascii="Times New Roman" w:hAnsi="Times New Roman"/>
          <w:kern w:val="2"/>
          <w:sz w:val="24"/>
          <w:szCs w:val="24"/>
        </w:rPr>
      </w:pPr>
      <w:r w:rsidRPr="003F05A1">
        <w:rPr>
          <w:rFonts w:ascii="Times New Roman" w:hAnsi="Times New Roman"/>
          <w:kern w:val="2"/>
          <w:sz w:val="24"/>
          <w:szCs w:val="24"/>
        </w:rPr>
        <w:t>Эти требования конкретизируются в соответствии с особыми образовательными потребностями обучающихся.</w:t>
      </w:r>
    </w:p>
    <w:p w:rsidR="00477D0F" w:rsidRPr="003F05A1" w:rsidRDefault="00477D0F" w:rsidP="00E0715D">
      <w:pPr>
        <w:tabs>
          <w:tab w:val="left" w:pos="0"/>
          <w:tab w:val="right" w:leader="dot" w:pos="9639"/>
        </w:tabs>
        <w:spacing w:after="0" w:line="360" w:lineRule="auto"/>
        <w:ind w:firstLine="709"/>
        <w:jc w:val="both"/>
        <w:rPr>
          <w:rFonts w:ascii="Times New Roman" w:hAnsi="Times New Roman" w:cs="Times New Roman"/>
          <w:kern w:val="2"/>
          <w:sz w:val="24"/>
          <w:szCs w:val="24"/>
        </w:rPr>
      </w:pPr>
    </w:p>
    <w:p w:rsidR="005562F0" w:rsidRPr="003F05A1" w:rsidRDefault="00762E70" w:rsidP="00E0715D">
      <w:pPr>
        <w:tabs>
          <w:tab w:val="left" w:pos="0"/>
          <w:tab w:val="right" w:leader="dot" w:pos="9639"/>
        </w:tabs>
        <w:spacing w:after="0" w:line="240" w:lineRule="auto"/>
        <w:jc w:val="center"/>
        <w:outlineLvl w:val="2"/>
        <w:rPr>
          <w:rFonts w:ascii="Times New Roman" w:hAnsi="Times New Roman" w:cs="Times New Roman"/>
          <w:b/>
          <w:sz w:val="24"/>
          <w:szCs w:val="24"/>
        </w:rPr>
      </w:pPr>
      <w:bookmarkStart w:id="4" w:name="_Toc413974295"/>
      <w:r w:rsidRPr="003F05A1">
        <w:rPr>
          <w:rFonts w:ascii="Times New Roman" w:hAnsi="Times New Roman" w:cs="Times New Roman"/>
          <w:b/>
          <w:sz w:val="24"/>
          <w:szCs w:val="24"/>
        </w:rPr>
        <w:lastRenderedPageBreak/>
        <w:t>2.</w:t>
      </w:r>
      <w:r w:rsidR="00576D40" w:rsidRPr="003F05A1">
        <w:rPr>
          <w:rFonts w:ascii="Times New Roman" w:hAnsi="Times New Roman" w:cs="Times New Roman"/>
          <w:b/>
          <w:sz w:val="24"/>
          <w:szCs w:val="24"/>
        </w:rPr>
        <w:t xml:space="preserve">3. </w:t>
      </w:r>
      <w:r w:rsidR="005562F0" w:rsidRPr="003F05A1">
        <w:rPr>
          <w:rFonts w:ascii="Times New Roman" w:hAnsi="Times New Roman" w:cs="Times New Roman"/>
          <w:b/>
          <w:sz w:val="24"/>
          <w:szCs w:val="24"/>
        </w:rPr>
        <w:t xml:space="preserve">Система оценки достижения обучающимися </w:t>
      </w:r>
      <w:r w:rsidR="005562F0" w:rsidRPr="003F05A1">
        <w:rPr>
          <w:rFonts w:ascii="Times New Roman" w:hAnsi="Times New Roman" w:cs="Times New Roman"/>
          <w:b/>
          <w:sz w:val="24"/>
          <w:szCs w:val="24"/>
        </w:rPr>
        <w:br/>
        <w:t>с</w:t>
      </w:r>
      <w:r w:rsidR="00652191" w:rsidRPr="003F05A1">
        <w:rPr>
          <w:rFonts w:ascii="Times New Roman" w:hAnsi="Times New Roman" w:cs="Times New Roman"/>
          <w:b/>
          <w:sz w:val="24"/>
          <w:szCs w:val="24"/>
        </w:rPr>
        <w:t xml:space="preserve"> тяжелыми нарушениями речи</w:t>
      </w:r>
      <w:r w:rsidR="005562F0" w:rsidRPr="003F05A1">
        <w:rPr>
          <w:rFonts w:ascii="Times New Roman" w:hAnsi="Times New Roman" w:cs="Times New Roman"/>
          <w:b/>
          <w:sz w:val="24"/>
          <w:szCs w:val="24"/>
        </w:rPr>
        <w:t xml:space="preserve"> планируемых результатов освоения </w:t>
      </w:r>
      <w:r w:rsidR="005562F0" w:rsidRPr="003F05A1">
        <w:rPr>
          <w:rFonts w:ascii="Times New Roman" w:hAnsi="Times New Roman" w:cs="Times New Roman"/>
          <w:b/>
          <w:sz w:val="24"/>
          <w:szCs w:val="24"/>
        </w:rPr>
        <w:br/>
        <w:t xml:space="preserve">адаптированной основной общеобразовательной программы </w:t>
      </w:r>
      <w:r w:rsidR="00E0715D" w:rsidRPr="003F05A1">
        <w:rPr>
          <w:rFonts w:ascii="Times New Roman" w:hAnsi="Times New Roman" w:cs="Times New Roman"/>
          <w:b/>
          <w:sz w:val="24"/>
          <w:szCs w:val="24"/>
        </w:rPr>
        <w:br/>
      </w:r>
      <w:r w:rsidR="005562F0" w:rsidRPr="003F05A1">
        <w:rPr>
          <w:rFonts w:ascii="Times New Roman" w:hAnsi="Times New Roman" w:cs="Times New Roman"/>
          <w:b/>
          <w:sz w:val="24"/>
          <w:szCs w:val="24"/>
        </w:rPr>
        <w:t>начального общего образования</w:t>
      </w:r>
      <w:bookmarkEnd w:id="4"/>
    </w:p>
    <w:p w:rsidR="003014CE" w:rsidRPr="003F05A1" w:rsidRDefault="00652191" w:rsidP="00AC6BA1">
      <w:pPr>
        <w:tabs>
          <w:tab w:val="left" w:pos="0"/>
          <w:tab w:val="right" w:leader="dot" w:pos="9639"/>
        </w:tabs>
        <w:spacing w:after="0" w:line="360" w:lineRule="auto"/>
        <w:ind w:firstLine="709"/>
        <w:jc w:val="both"/>
        <w:rPr>
          <w:rFonts w:ascii="Times New Roman" w:hAnsi="Times New Roman" w:cs="Times New Roman"/>
          <w:sz w:val="24"/>
          <w:szCs w:val="24"/>
        </w:rPr>
      </w:pPr>
      <w:r w:rsidRPr="003F05A1">
        <w:rPr>
          <w:rFonts w:ascii="Times New Roman" w:hAnsi="Times New Roman" w:cs="Times New Roman"/>
          <w:sz w:val="24"/>
          <w:szCs w:val="24"/>
        </w:rPr>
        <w:t xml:space="preserve">Система оценки </w:t>
      </w:r>
      <w:r w:rsidR="00A26115" w:rsidRPr="003F05A1">
        <w:rPr>
          <w:rFonts w:ascii="Times New Roman" w:hAnsi="Times New Roman" w:cs="Times New Roman"/>
          <w:sz w:val="24"/>
          <w:szCs w:val="24"/>
        </w:rPr>
        <w:t xml:space="preserve">достижения обучающимися с ТНР планируемых результатов освоения </w:t>
      </w:r>
      <w:r w:rsidR="00AC6BA1" w:rsidRPr="003F05A1">
        <w:rPr>
          <w:rFonts w:ascii="Times New Roman" w:hAnsi="Times New Roman" w:cs="Times New Roman"/>
          <w:sz w:val="24"/>
          <w:szCs w:val="24"/>
        </w:rPr>
        <w:t>АООП НОО соответствует ФГОС НОО, предусматривает</w:t>
      </w:r>
      <w:r w:rsidR="00133AFF" w:rsidRPr="003F05A1">
        <w:rPr>
          <w:rFonts w:ascii="Times New Roman" w:hAnsi="Times New Roman" w:cs="Times New Roman"/>
          <w:sz w:val="24"/>
          <w:szCs w:val="24"/>
        </w:rPr>
        <w:t xml:space="preserve"> оценку достижени</w:t>
      </w:r>
      <w:r w:rsidR="003F6051" w:rsidRPr="003F05A1">
        <w:rPr>
          <w:rFonts w:ascii="Times New Roman" w:hAnsi="Times New Roman" w:cs="Times New Roman"/>
          <w:sz w:val="24"/>
          <w:szCs w:val="24"/>
        </w:rPr>
        <w:t>я</w:t>
      </w:r>
      <w:r w:rsidR="00133AFF" w:rsidRPr="003F05A1">
        <w:rPr>
          <w:rFonts w:ascii="Times New Roman" w:hAnsi="Times New Roman" w:cs="Times New Roman"/>
          <w:sz w:val="24"/>
          <w:szCs w:val="24"/>
        </w:rPr>
        <w:t xml:space="preserve"> обучающимися с </w:t>
      </w:r>
      <w:r w:rsidR="00A26115" w:rsidRPr="003F05A1">
        <w:rPr>
          <w:rFonts w:ascii="Times New Roman" w:hAnsi="Times New Roman" w:cs="Times New Roman"/>
          <w:sz w:val="24"/>
          <w:szCs w:val="24"/>
        </w:rPr>
        <w:t>ТНР</w:t>
      </w:r>
      <w:r w:rsidR="00133AFF" w:rsidRPr="003F05A1">
        <w:rPr>
          <w:rFonts w:ascii="Times New Roman" w:hAnsi="Times New Roman" w:cs="Times New Roman"/>
          <w:sz w:val="24"/>
          <w:szCs w:val="24"/>
        </w:rPr>
        <w:t xml:space="preserve"> планируемых результатов освоения </w:t>
      </w:r>
      <w:r w:rsidR="00980C67" w:rsidRPr="003F05A1">
        <w:rPr>
          <w:rFonts w:ascii="Times New Roman" w:hAnsi="Times New Roman" w:cs="Times New Roman"/>
          <w:sz w:val="24"/>
          <w:szCs w:val="24"/>
        </w:rPr>
        <w:t>программы коррекционной работы в поддержке о</w:t>
      </w:r>
      <w:r w:rsidR="00BE172F" w:rsidRPr="003F05A1">
        <w:rPr>
          <w:rFonts w:ascii="Times New Roman" w:hAnsi="Times New Roman" w:cs="Times New Roman"/>
          <w:sz w:val="24"/>
          <w:szCs w:val="24"/>
        </w:rPr>
        <w:t>своения АООП НОО, обеспечивающих</w:t>
      </w:r>
      <w:r w:rsidR="00980C67" w:rsidRPr="003F05A1">
        <w:rPr>
          <w:rFonts w:ascii="Times New Roman" w:hAnsi="Times New Roman" w:cs="Times New Roman"/>
          <w:sz w:val="24"/>
          <w:szCs w:val="24"/>
        </w:rPr>
        <w:t xml:space="preserve"> удовлетворение особых образовательных потребностей обучающихся, успешность в развитии различных видов деятельности.</w:t>
      </w:r>
    </w:p>
    <w:p w:rsidR="00477D0F" w:rsidRPr="003F05A1" w:rsidRDefault="00BE172F" w:rsidP="00AC6BA1">
      <w:pPr>
        <w:tabs>
          <w:tab w:val="left" w:pos="0"/>
          <w:tab w:val="right" w:leader="dot" w:pos="9639"/>
        </w:tabs>
        <w:spacing w:after="0" w:line="360" w:lineRule="auto"/>
        <w:ind w:firstLine="709"/>
        <w:jc w:val="both"/>
        <w:rPr>
          <w:rFonts w:ascii="Times New Roman" w:hAnsi="Times New Roman" w:cs="Times New Roman"/>
          <w:sz w:val="24"/>
          <w:szCs w:val="24"/>
        </w:rPr>
      </w:pPr>
      <w:r w:rsidRPr="003F05A1">
        <w:rPr>
          <w:rFonts w:ascii="Times New Roman" w:hAnsi="Times New Roman" w:cs="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sidRPr="003F05A1">
        <w:rPr>
          <w:rFonts w:ascii="Times New Roman" w:hAnsi="Times New Roman" w:cs="Times New Roman"/>
          <w:sz w:val="24"/>
          <w:szCs w:val="24"/>
        </w:rPr>
        <w:t xml:space="preserve"> вариативных форм логопедического воздействия</w:t>
      </w:r>
      <w:r w:rsidR="0058478A" w:rsidRPr="003F05A1">
        <w:rPr>
          <w:rFonts w:ascii="Times New Roman" w:hAnsi="Times New Roman" w:cs="Times New Roman"/>
          <w:sz w:val="24"/>
          <w:szCs w:val="24"/>
        </w:rPr>
        <w:t xml:space="preserve"> (подгрупповые, индивидуальные логопедические занятия)</w:t>
      </w:r>
      <w:r w:rsidR="00327837" w:rsidRPr="003F05A1">
        <w:rPr>
          <w:rFonts w:ascii="Times New Roman" w:hAnsi="Times New Roman" w:cs="Times New Roman"/>
          <w:sz w:val="24"/>
          <w:szCs w:val="24"/>
        </w:rPr>
        <w:t xml:space="preserve"> с сохранением базового объема знаний и умений в области общеобразовательной подготовки.</w:t>
      </w:r>
    </w:p>
    <w:p w:rsidR="00907752" w:rsidRPr="003F05A1" w:rsidRDefault="00762E70" w:rsidP="00B0345B">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5" w:name="_Toc413974296"/>
      <w:r w:rsidRPr="003F05A1">
        <w:rPr>
          <w:rFonts w:ascii="Times New Roman" w:hAnsi="Times New Roman" w:cs="Times New Roman"/>
          <w:b/>
          <w:sz w:val="24"/>
          <w:szCs w:val="24"/>
        </w:rPr>
        <w:t>3</w:t>
      </w:r>
      <w:r w:rsidR="00156537" w:rsidRPr="003F05A1">
        <w:rPr>
          <w:rFonts w:ascii="Times New Roman" w:hAnsi="Times New Roman" w:cs="Times New Roman"/>
          <w:b/>
          <w:sz w:val="24"/>
          <w:szCs w:val="24"/>
        </w:rPr>
        <w:t>. Содержательный раздел</w:t>
      </w:r>
      <w:bookmarkEnd w:id="5"/>
    </w:p>
    <w:p w:rsidR="00477D0F" w:rsidRPr="003F05A1" w:rsidRDefault="00E55EFD" w:rsidP="00AC6BA1">
      <w:pPr>
        <w:spacing w:after="0" w:line="360" w:lineRule="auto"/>
        <w:ind w:firstLine="709"/>
        <w:jc w:val="both"/>
        <w:rPr>
          <w:rFonts w:ascii="Times New Roman" w:hAnsi="Times New Roman" w:cs="Times New Roman"/>
          <w:sz w:val="24"/>
          <w:szCs w:val="24"/>
        </w:rPr>
      </w:pPr>
      <w:r w:rsidRPr="003F05A1">
        <w:rPr>
          <w:rFonts w:ascii="Times New Roman" w:hAnsi="Times New Roman" w:cs="Times New Roman"/>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sidRPr="003F05A1">
        <w:rPr>
          <w:rFonts w:ascii="Times New Roman" w:hAnsi="Times New Roman" w:cs="Times New Roman"/>
          <w:sz w:val="24"/>
          <w:szCs w:val="24"/>
        </w:rPr>
        <w:t>ия, воспитания обучающихся с ТНР</w:t>
      </w:r>
      <w:r w:rsidRPr="003F05A1">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программа внеурочной деятельности </w:t>
      </w:r>
      <w:r w:rsidRPr="003F05A1">
        <w:rPr>
          <w:rFonts w:ascii="Times New Roman" w:eastAsia="Times New Roman" w:hAnsi="Times New Roman" w:cs="Times New Roman"/>
          <w:sz w:val="24"/>
          <w:szCs w:val="24"/>
        </w:rPr>
        <w:t>соответствуют ФГОС НОО</w:t>
      </w:r>
      <w:r w:rsidRPr="003F05A1">
        <w:rPr>
          <w:rFonts w:ascii="Times New Roman" w:hAnsi="Times New Roman" w:cs="Times New Roman"/>
          <w:sz w:val="24"/>
          <w:szCs w:val="24"/>
        </w:rPr>
        <w:t>.</w:t>
      </w:r>
    </w:p>
    <w:p w:rsidR="00105857" w:rsidRPr="003F05A1" w:rsidRDefault="00105857" w:rsidP="00105857">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3F05A1">
        <w:rPr>
          <w:rFonts w:ascii="Times New Roman" w:hAnsi="Times New Roman" w:cs="Times New Roman"/>
          <w:color w:val="auto"/>
          <w:sz w:val="24"/>
          <w:szCs w:val="24"/>
        </w:rPr>
        <w:t>Структура АООП НОО предполагает введение программы коррекционной работы.</w:t>
      </w:r>
    </w:p>
    <w:p w:rsidR="000561E5" w:rsidRPr="007B4BA7" w:rsidRDefault="00762E70" w:rsidP="007B4BA7">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6" w:name="_Toc413974297"/>
      <w:r w:rsidRPr="003F05A1">
        <w:rPr>
          <w:rFonts w:ascii="Times New Roman" w:hAnsi="Times New Roman" w:cs="Times New Roman"/>
          <w:b/>
          <w:sz w:val="24"/>
          <w:szCs w:val="24"/>
        </w:rPr>
        <w:t>3</w:t>
      </w:r>
      <w:r w:rsidR="0058478A" w:rsidRPr="003F05A1">
        <w:rPr>
          <w:rFonts w:ascii="Times New Roman" w:hAnsi="Times New Roman" w:cs="Times New Roman"/>
          <w:b/>
          <w:sz w:val="24"/>
          <w:szCs w:val="24"/>
        </w:rPr>
        <w:t>.1. Направления</w:t>
      </w:r>
      <w:r w:rsidR="005B0956" w:rsidRPr="003F05A1">
        <w:rPr>
          <w:rFonts w:ascii="Times New Roman" w:hAnsi="Times New Roman" w:cs="Times New Roman"/>
          <w:b/>
          <w:sz w:val="24"/>
          <w:szCs w:val="24"/>
        </w:rPr>
        <w:t xml:space="preserve"> и содержание программы коррекционнойработы</w:t>
      </w:r>
      <w:bookmarkEnd w:id="6"/>
    </w:p>
    <w:p w:rsidR="000561E5" w:rsidRPr="000561E5" w:rsidRDefault="000561E5" w:rsidP="000561E5">
      <w:pPr>
        <w:suppressAutoHyphens w:val="0"/>
        <w:autoSpaceDN w:val="0"/>
        <w:spacing w:after="0" w:line="360" w:lineRule="auto"/>
        <w:ind w:firstLine="709"/>
        <w:jc w:val="center"/>
        <w:rPr>
          <w:rFonts w:ascii="Times New Roman" w:eastAsia="Times New Roman" w:hAnsi="Times New Roman" w:cs="Times New Roman"/>
          <w:b/>
          <w:color w:val="000000"/>
          <w:kern w:val="0"/>
          <w:sz w:val="24"/>
          <w:szCs w:val="24"/>
          <w:lang w:eastAsia="ru-RU"/>
        </w:rPr>
      </w:pPr>
      <w:r w:rsidRPr="000561E5">
        <w:rPr>
          <w:rFonts w:ascii="Times New Roman" w:eastAsia="Times New Roman" w:hAnsi="Times New Roman" w:cs="Times New Roman"/>
          <w:b/>
          <w:color w:val="000000"/>
          <w:kern w:val="0"/>
          <w:sz w:val="24"/>
          <w:szCs w:val="24"/>
          <w:lang w:eastAsia="ru-RU"/>
        </w:rPr>
        <w:t>Коррекционно-развивающие занятия</w:t>
      </w:r>
    </w:p>
    <w:p w:rsidR="000561E5" w:rsidRPr="000561E5" w:rsidRDefault="000561E5" w:rsidP="000561E5">
      <w:pPr>
        <w:suppressAutoHyphens w:val="0"/>
        <w:autoSpaceDN w:val="0"/>
        <w:spacing w:after="0" w:line="360" w:lineRule="auto"/>
        <w:ind w:firstLine="709"/>
        <w:jc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с обучающимся 3 «б» Пономаренко Кириллом</w:t>
      </w:r>
    </w:p>
    <w:p w:rsidR="000561E5" w:rsidRPr="000561E5" w:rsidRDefault="000561E5" w:rsidP="000561E5">
      <w:pPr>
        <w:suppressAutoHyphens w:val="0"/>
        <w:autoSpaceDN w:val="0"/>
        <w:spacing w:after="0" w:line="360" w:lineRule="auto"/>
        <w:ind w:firstLine="709"/>
        <w:jc w:val="center"/>
        <w:rPr>
          <w:rFonts w:ascii="Times New Roman" w:eastAsia="Times New Roman" w:hAnsi="Times New Roman" w:cs="Times New Roman"/>
          <w:b/>
          <w:color w:val="000000"/>
          <w:kern w:val="0"/>
          <w:sz w:val="24"/>
          <w:szCs w:val="24"/>
          <w:lang w:eastAsia="ru-RU"/>
        </w:rPr>
      </w:pPr>
      <w:r w:rsidRPr="000561E5">
        <w:rPr>
          <w:rFonts w:ascii="Times New Roman" w:eastAsia="Times New Roman" w:hAnsi="Times New Roman" w:cs="Times New Roman"/>
          <w:b/>
          <w:color w:val="000000"/>
          <w:kern w:val="0"/>
          <w:sz w:val="24"/>
          <w:szCs w:val="24"/>
          <w:lang w:eastAsia="ru-RU"/>
        </w:rPr>
        <w:t>2018-2019 уч. год</w:t>
      </w:r>
    </w:p>
    <w:tbl>
      <w:tblPr>
        <w:tblStyle w:val="1e"/>
        <w:tblW w:w="0" w:type="auto"/>
        <w:tblLook w:val="04A0"/>
      </w:tblPr>
      <w:tblGrid>
        <w:gridCol w:w="3190"/>
        <w:gridCol w:w="3190"/>
        <w:gridCol w:w="3191"/>
      </w:tblGrid>
      <w:tr w:rsidR="000561E5" w:rsidRPr="000561E5" w:rsidTr="00716402">
        <w:tc>
          <w:tcPr>
            <w:tcW w:w="3190" w:type="dxa"/>
            <w:vMerge w:val="restart"/>
          </w:tcPr>
          <w:p w:rsidR="000561E5" w:rsidRPr="000561E5" w:rsidRDefault="000561E5" w:rsidP="000561E5">
            <w:pPr>
              <w:suppressAutoHyphens w:val="0"/>
              <w:spacing w:after="0" w:line="360" w:lineRule="auto"/>
              <w:jc w:val="both"/>
              <w:rPr>
                <w:rFonts w:ascii="Times New Roman" w:eastAsia="Times New Roman" w:hAnsi="Times New Roman" w:cstheme="minorBidi"/>
                <w:color w:val="000000"/>
                <w:kern w:val="0"/>
                <w:sz w:val="24"/>
                <w:szCs w:val="24"/>
              </w:rPr>
            </w:pPr>
            <w:r w:rsidRPr="000561E5">
              <w:rPr>
                <w:rFonts w:ascii="Times New Roman" w:eastAsia="Times New Roman" w:hAnsi="Times New Roman" w:cstheme="minorBidi"/>
                <w:color w:val="000000"/>
                <w:kern w:val="0"/>
                <w:sz w:val="24"/>
                <w:szCs w:val="24"/>
              </w:rPr>
              <w:t>Коррекционно-развивающая область</w:t>
            </w:r>
          </w:p>
        </w:tc>
        <w:tc>
          <w:tcPr>
            <w:tcW w:w="3190" w:type="dxa"/>
          </w:tcPr>
          <w:p w:rsidR="000561E5" w:rsidRPr="000561E5" w:rsidRDefault="000561E5" w:rsidP="000561E5">
            <w:pPr>
              <w:suppressAutoHyphens w:val="0"/>
              <w:spacing w:after="0" w:line="360" w:lineRule="auto"/>
              <w:jc w:val="both"/>
              <w:rPr>
                <w:rFonts w:ascii="Times New Roman" w:eastAsia="Times New Roman" w:hAnsi="Times New Roman" w:cstheme="minorBidi"/>
                <w:color w:val="000000"/>
                <w:kern w:val="0"/>
                <w:sz w:val="24"/>
                <w:szCs w:val="24"/>
              </w:rPr>
            </w:pPr>
            <w:r w:rsidRPr="000561E5">
              <w:rPr>
                <w:rFonts w:ascii="Times New Roman" w:eastAsia="Times New Roman" w:hAnsi="Times New Roman" w:cstheme="minorBidi"/>
                <w:color w:val="000000"/>
                <w:kern w:val="0"/>
                <w:sz w:val="24"/>
                <w:szCs w:val="24"/>
              </w:rPr>
              <w:t>Коррекционные курсы</w:t>
            </w:r>
          </w:p>
        </w:tc>
        <w:tc>
          <w:tcPr>
            <w:tcW w:w="3191" w:type="dxa"/>
          </w:tcPr>
          <w:p w:rsidR="000561E5" w:rsidRPr="000561E5" w:rsidRDefault="000561E5" w:rsidP="000561E5">
            <w:pPr>
              <w:suppressAutoHyphens w:val="0"/>
              <w:spacing w:after="0" w:line="360" w:lineRule="auto"/>
              <w:jc w:val="both"/>
              <w:rPr>
                <w:rFonts w:ascii="Times New Roman" w:eastAsia="Times New Roman" w:hAnsi="Times New Roman" w:cstheme="minorBidi"/>
                <w:color w:val="000000"/>
                <w:kern w:val="0"/>
                <w:sz w:val="24"/>
                <w:szCs w:val="24"/>
              </w:rPr>
            </w:pPr>
            <w:r w:rsidRPr="000561E5">
              <w:rPr>
                <w:rFonts w:ascii="Times New Roman" w:eastAsia="Times New Roman" w:hAnsi="Times New Roman" w:cstheme="minorBidi"/>
                <w:color w:val="000000"/>
                <w:kern w:val="0"/>
                <w:sz w:val="24"/>
                <w:szCs w:val="24"/>
              </w:rPr>
              <w:t>Количество часов в неделю</w:t>
            </w:r>
          </w:p>
        </w:tc>
      </w:tr>
      <w:tr w:rsidR="000561E5" w:rsidRPr="000561E5" w:rsidTr="00716402">
        <w:tc>
          <w:tcPr>
            <w:tcW w:w="3190" w:type="dxa"/>
            <w:vMerge/>
          </w:tcPr>
          <w:p w:rsidR="000561E5" w:rsidRPr="000561E5" w:rsidRDefault="000561E5" w:rsidP="000561E5">
            <w:pPr>
              <w:suppressAutoHyphens w:val="0"/>
              <w:spacing w:after="0" w:line="360" w:lineRule="auto"/>
              <w:jc w:val="both"/>
              <w:rPr>
                <w:rFonts w:ascii="Times New Roman" w:eastAsia="Times New Roman" w:hAnsi="Times New Roman" w:cstheme="minorBidi"/>
                <w:color w:val="000000"/>
                <w:kern w:val="0"/>
                <w:sz w:val="24"/>
                <w:szCs w:val="24"/>
              </w:rPr>
            </w:pPr>
          </w:p>
        </w:tc>
        <w:tc>
          <w:tcPr>
            <w:tcW w:w="3190" w:type="dxa"/>
          </w:tcPr>
          <w:p w:rsidR="000561E5" w:rsidRPr="000561E5" w:rsidRDefault="000561E5" w:rsidP="000561E5">
            <w:pPr>
              <w:suppressAutoHyphens w:val="0"/>
              <w:spacing w:after="0" w:line="360" w:lineRule="auto"/>
              <w:jc w:val="both"/>
              <w:rPr>
                <w:rFonts w:ascii="Times New Roman" w:eastAsia="Times New Roman" w:hAnsi="Times New Roman" w:cstheme="minorBidi"/>
                <w:color w:val="000000"/>
                <w:kern w:val="0"/>
                <w:sz w:val="24"/>
                <w:szCs w:val="24"/>
              </w:rPr>
            </w:pPr>
            <w:r w:rsidRPr="000561E5">
              <w:rPr>
                <w:rFonts w:ascii="Times New Roman" w:eastAsia="Times New Roman" w:hAnsi="Times New Roman" w:cstheme="minorBidi"/>
                <w:color w:val="000000"/>
                <w:kern w:val="0"/>
                <w:sz w:val="24"/>
                <w:szCs w:val="24"/>
              </w:rPr>
              <w:t>Мы все разные, но мы все вместе.</w:t>
            </w:r>
          </w:p>
        </w:tc>
        <w:tc>
          <w:tcPr>
            <w:tcW w:w="3191" w:type="dxa"/>
          </w:tcPr>
          <w:p w:rsidR="000561E5" w:rsidRPr="000561E5" w:rsidRDefault="000561E5" w:rsidP="000561E5">
            <w:pPr>
              <w:suppressAutoHyphens w:val="0"/>
              <w:spacing w:after="0" w:line="360" w:lineRule="auto"/>
              <w:jc w:val="both"/>
              <w:rPr>
                <w:rFonts w:ascii="Times New Roman" w:eastAsia="Times New Roman" w:hAnsi="Times New Roman" w:cstheme="minorBidi"/>
                <w:color w:val="000000"/>
                <w:kern w:val="0"/>
                <w:sz w:val="24"/>
                <w:szCs w:val="24"/>
              </w:rPr>
            </w:pPr>
            <w:r w:rsidRPr="000561E5">
              <w:rPr>
                <w:rFonts w:ascii="Times New Roman" w:eastAsia="Times New Roman" w:hAnsi="Times New Roman" w:cstheme="minorBidi"/>
                <w:color w:val="000000"/>
                <w:kern w:val="0"/>
                <w:sz w:val="24"/>
                <w:szCs w:val="24"/>
              </w:rPr>
              <w:t>1</w:t>
            </w:r>
          </w:p>
        </w:tc>
      </w:tr>
      <w:tr w:rsidR="000561E5" w:rsidRPr="000561E5" w:rsidTr="00716402">
        <w:tc>
          <w:tcPr>
            <w:tcW w:w="3190" w:type="dxa"/>
            <w:vMerge/>
          </w:tcPr>
          <w:p w:rsidR="000561E5" w:rsidRPr="000561E5" w:rsidRDefault="000561E5" w:rsidP="000561E5">
            <w:pPr>
              <w:suppressAutoHyphens w:val="0"/>
              <w:spacing w:after="0" w:line="360" w:lineRule="auto"/>
              <w:jc w:val="both"/>
              <w:rPr>
                <w:rFonts w:ascii="Times New Roman" w:eastAsia="Times New Roman" w:hAnsi="Times New Roman" w:cstheme="minorBidi"/>
                <w:color w:val="000000"/>
                <w:kern w:val="0"/>
                <w:sz w:val="24"/>
                <w:szCs w:val="24"/>
              </w:rPr>
            </w:pPr>
          </w:p>
        </w:tc>
        <w:tc>
          <w:tcPr>
            <w:tcW w:w="3190" w:type="dxa"/>
          </w:tcPr>
          <w:p w:rsidR="000561E5" w:rsidRPr="000561E5" w:rsidRDefault="000561E5" w:rsidP="000561E5">
            <w:pPr>
              <w:suppressAutoHyphens w:val="0"/>
              <w:spacing w:after="0" w:line="360" w:lineRule="auto"/>
              <w:jc w:val="both"/>
              <w:rPr>
                <w:rFonts w:ascii="Times New Roman" w:eastAsia="Times New Roman" w:hAnsi="Times New Roman" w:cstheme="minorBidi"/>
                <w:color w:val="000000"/>
                <w:kern w:val="0"/>
                <w:sz w:val="24"/>
                <w:szCs w:val="24"/>
              </w:rPr>
            </w:pPr>
            <w:r>
              <w:rPr>
                <w:rFonts w:ascii="Times New Roman" w:eastAsia="Times New Roman" w:hAnsi="Times New Roman" w:cstheme="minorBidi"/>
                <w:color w:val="000000"/>
                <w:kern w:val="0"/>
                <w:sz w:val="24"/>
                <w:szCs w:val="24"/>
              </w:rPr>
              <w:t>Мир, в котором я живу</w:t>
            </w:r>
          </w:p>
        </w:tc>
        <w:tc>
          <w:tcPr>
            <w:tcW w:w="3191" w:type="dxa"/>
          </w:tcPr>
          <w:p w:rsidR="000561E5" w:rsidRPr="000561E5" w:rsidRDefault="000561E5" w:rsidP="000561E5">
            <w:pPr>
              <w:suppressAutoHyphens w:val="0"/>
              <w:spacing w:after="0" w:line="360" w:lineRule="auto"/>
              <w:jc w:val="both"/>
              <w:rPr>
                <w:rFonts w:ascii="Times New Roman" w:eastAsia="Times New Roman" w:hAnsi="Times New Roman" w:cstheme="minorBidi"/>
                <w:color w:val="000000"/>
                <w:kern w:val="0"/>
                <w:sz w:val="24"/>
                <w:szCs w:val="24"/>
              </w:rPr>
            </w:pPr>
            <w:r w:rsidRPr="000561E5">
              <w:rPr>
                <w:rFonts w:ascii="Times New Roman" w:eastAsia="Times New Roman" w:hAnsi="Times New Roman" w:cstheme="minorBidi"/>
                <w:color w:val="000000"/>
                <w:kern w:val="0"/>
                <w:sz w:val="24"/>
                <w:szCs w:val="24"/>
              </w:rPr>
              <w:t>1</w:t>
            </w:r>
          </w:p>
        </w:tc>
      </w:tr>
      <w:tr w:rsidR="000561E5" w:rsidRPr="000561E5" w:rsidTr="00716402">
        <w:tc>
          <w:tcPr>
            <w:tcW w:w="3190" w:type="dxa"/>
            <w:vMerge/>
          </w:tcPr>
          <w:p w:rsidR="000561E5" w:rsidRPr="000561E5" w:rsidRDefault="000561E5" w:rsidP="000561E5">
            <w:pPr>
              <w:suppressAutoHyphens w:val="0"/>
              <w:spacing w:after="0" w:line="360" w:lineRule="auto"/>
              <w:jc w:val="both"/>
              <w:rPr>
                <w:rFonts w:ascii="Times New Roman" w:eastAsia="Times New Roman" w:hAnsi="Times New Roman" w:cstheme="minorBidi"/>
                <w:color w:val="000000"/>
                <w:kern w:val="0"/>
                <w:sz w:val="24"/>
                <w:szCs w:val="24"/>
              </w:rPr>
            </w:pPr>
          </w:p>
        </w:tc>
        <w:tc>
          <w:tcPr>
            <w:tcW w:w="3190" w:type="dxa"/>
          </w:tcPr>
          <w:p w:rsidR="000561E5" w:rsidRPr="000561E5" w:rsidRDefault="000561E5" w:rsidP="000561E5">
            <w:pPr>
              <w:suppressAutoHyphens w:val="0"/>
              <w:spacing w:after="0" w:line="360" w:lineRule="auto"/>
              <w:jc w:val="both"/>
              <w:rPr>
                <w:rFonts w:ascii="Times New Roman" w:eastAsia="Times New Roman" w:hAnsi="Times New Roman" w:cstheme="minorBidi"/>
                <w:color w:val="000000"/>
                <w:kern w:val="0"/>
                <w:sz w:val="24"/>
                <w:szCs w:val="24"/>
              </w:rPr>
            </w:pPr>
            <w:r>
              <w:rPr>
                <w:rFonts w:ascii="Times New Roman" w:eastAsia="Times New Roman" w:hAnsi="Times New Roman" w:cstheme="minorBidi"/>
                <w:color w:val="000000"/>
                <w:kern w:val="0"/>
                <w:sz w:val="24"/>
                <w:szCs w:val="24"/>
              </w:rPr>
              <w:t>Математика вокруг нас</w:t>
            </w:r>
          </w:p>
        </w:tc>
        <w:tc>
          <w:tcPr>
            <w:tcW w:w="3191" w:type="dxa"/>
          </w:tcPr>
          <w:p w:rsidR="000561E5" w:rsidRPr="000561E5" w:rsidRDefault="000561E5" w:rsidP="000561E5">
            <w:pPr>
              <w:suppressAutoHyphens w:val="0"/>
              <w:spacing w:after="0" w:line="360" w:lineRule="auto"/>
              <w:jc w:val="both"/>
              <w:rPr>
                <w:rFonts w:ascii="Times New Roman" w:eastAsia="Times New Roman" w:hAnsi="Times New Roman" w:cstheme="minorBidi"/>
                <w:color w:val="000000"/>
                <w:kern w:val="0"/>
                <w:sz w:val="24"/>
                <w:szCs w:val="24"/>
              </w:rPr>
            </w:pPr>
            <w:r w:rsidRPr="000561E5">
              <w:rPr>
                <w:rFonts w:ascii="Times New Roman" w:eastAsia="Times New Roman" w:hAnsi="Times New Roman" w:cstheme="minorBidi"/>
                <w:color w:val="000000"/>
                <w:kern w:val="0"/>
                <w:sz w:val="24"/>
                <w:szCs w:val="24"/>
              </w:rPr>
              <w:t>1</w:t>
            </w:r>
          </w:p>
        </w:tc>
      </w:tr>
      <w:tr w:rsidR="000561E5" w:rsidRPr="000561E5" w:rsidTr="00716402">
        <w:tc>
          <w:tcPr>
            <w:tcW w:w="6380" w:type="dxa"/>
            <w:gridSpan w:val="2"/>
          </w:tcPr>
          <w:p w:rsidR="000561E5" w:rsidRPr="000561E5" w:rsidRDefault="000561E5" w:rsidP="000561E5">
            <w:pPr>
              <w:suppressAutoHyphens w:val="0"/>
              <w:spacing w:after="0" w:line="360" w:lineRule="auto"/>
              <w:jc w:val="both"/>
              <w:rPr>
                <w:rFonts w:ascii="Times New Roman" w:eastAsia="Times New Roman" w:hAnsi="Times New Roman" w:cstheme="minorBidi"/>
                <w:color w:val="000000"/>
                <w:kern w:val="0"/>
                <w:sz w:val="24"/>
                <w:szCs w:val="24"/>
              </w:rPr>
            </w:pPr>
            <w:r w:rsidRPr="000561E5">
              <w:rPr>
                <w:rFonts w:ascii="Times New Roman" w:eastAsia="Times New Roman" w:hAnsi="Times New Roman" w:cstheme="minorBidi"/>
                <w:color w:val="000000"/>
                <w:kern w:val="0"/>
                <w:sz w:val="24"/>
                <w:szCs w:val="24"/>
              </w:rPr>
              <w:t>Индивидуальные логопедические занятия</w:t>
            </w:r>
          </w:p>
        </w:tc>
        <w:tc>
          <w:tcPr>
            <w:tcW w:w="3191" w:type="dxa"/>
          </w:tcPr>
          <w:p w:rsidR="000561E5" w:rsidRPr="000561E5" w:rsidRDefault="000561E5" w:rsidP="000561E5">
            <w:pPr>
              <w:suppressAutoHyphens w:val="0"/>
              <w:spacing w:after="0" w:line="360" w:lineRule="auto"/>
              <w:jc w:val="both"/>
              <w:rPr>
                <w:rFonts w:ascii="Times New Roman" w:eastAsia="Times New Roman" w:hAnsi="Times New Roman" w:cstheme="minorBidi"/>
                <w:color w:val="000000"/>
                <w:kern w:val="0"/>
                <w:sz w:val="24"/>
                <w:szCs w:val="24"/>
              </w:rPr>
            </w:pPr>
            <w:r w:rsidRPr="000561E5">
              <w:rPr>
                <w:rFonts w:ascii="Times New Roman" w:eastAsia="Times New Roman" w:hAnsi="Times New Roman" w:cstheme="minorBidi"/>
                <w:color w:val="000000"/>
                <w:kern w:val="0"/>
                <w:sz w:val="24"/>
                <w:szCs w:val="24"/>
              </w:rPr>
              <w:t>2</w:t>
            </w:r>
          </w:p>
        </w:tc>
      </w:tr>
      <w:tr w:rsidR="000561E5" w:rsidRPr="000561E5" w:rsidTr="00716402">
        <w:tc>
          <w:tcPr>
            <w:tcW w:w="6380" w:type="dxa"/>
            <w:gridSpan w:val="2"/>
          </w:tcPr>
          <w:p w:rsidR="000561E5" w:rsidRPr="000561E5" w:rsidRDefault="000561E5" w:rsidP="000561E5">
            <w:pPr>
              <w:suppressAutoHyphens w:val="0"/>
              <w:spacing w:after="0" w:line="360" w:lineRule="auto"/>
              <w:jc w:val="both"/>
              <w:rPr>
                <w:rFonts w:ascii="Times New Roman" w:eastAsia="Times New Roman" w:hAnsi="Times New Roman" w:cstheme="minorBidi"/>
                <w:color w:val="000000"/>
                <w:kern w:val="0"/>
                <w:sz w:val="24"/>
                <w:szCs w:val="24"/>
              </w:rPr>
            </w:pPr>
            <w:r w:rsidRPr="000561E5">
              <w:rPr>
                <w:rFonts w:ascii="Times New Roman" w:eastAsia="Times New Roman" w:hAnsi="Times New Roman" w:cstheme="minorBidi"/>
                <w:color w:val="000000"/>
                <w:kern w:val="0"/>
                <w:sz w:val="24"/>
                <w:szCs w:val="24"/>
              </w:rPr>
              <w:t>Итого (коррекционно-развивающая область)</w:t>
            </w:r>
          </w:p>
        </w:tc>
        <w:tc>
          <w:tcPr>
            <w:tcW w:w="3191" w:type="dxa"/>
          </w:tcPr>
          <w:p w:rsidR="000561E5" w:rsidRPr="000561E5" w:rsidRDefault="000561E5" w:rsidP="000561E5">
            <w:pPr>
              <w:suppressAutoHyphens w:val="0"/>
              <w:spacing w:after="0" w:line="360" w:lineRule="auto"/>
              <w:jc w:val="both"/>
              <w:rPr>
                <w:rFonts w:ascii="Times New Roman" w:eastAsia="Times New Roman" w:hAnsi="Times New Roman" w:cstheme="minorBidi"/>
                <w:color w:val="000000"/>
                <w:kern w:val="0"/>
                <w:sz w:val="24"/>
                <w:szCs w:val="24"/>
              </w:rPr>
            </w:pPr>
            <w:r w:rsidRPr="000561E5">
              <w:rPr>
                <w:rFonts w:ascii="Times New Roman" w:eastAsia="Times New Roman" w:hAnsi="Times New Roman" w:cstheme="minorBidi"/>
                <w:color w:val="000000"/>
                <w:kern w:val="0"/>
                <w:sz w:val="24"/>
                <w:szCs w:val="24"/>
              </w:rPr>
              <w:t>5</w:t>
            </w:r>
          </w:p>
        </w:tc>
      </w:tr>
    </w:tbl>
    <w:p w:rsidR="000561E5" w:rsidRPr="003F05A1" w:rsidRDefault="000561E5" w:rsidP="000561E5">
      <w:pPr>
        <w:tabs>
          <w:tab w:val="left" w:pos="0"/>
          <w:tab w:val="right" w:leader="dot" w:pos="9639"/>
        </w:tabs>
        <w:spacing w:before="120" w:after="120" w:line="240" w:lineRule="auto"/>
        <w:outlineLvl w:val="2"/>
        <w:rPr>
          <w:rFonts w:ascii="Times New Roman" w:hAnsi="Times New Roman" w:cs="Times New Roman"/>
          <w:b/>
          <w:sz w:val="24"/>
          <w:szCs w:val="24"/>
        </w:rPr>
      </w:pPr>
    </w:p>
    <w:p w:rsidR="00A336DF" w:rsidRPr="003F05A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3F05A1">
        <w:rPr>
          <w:rFonts w:ascii="Times New Roman" w:hAnsi="Times New Roman" w:cs="Times New Roman"/>
          <w:sz w:val="24"/>
          <w:szCs w:val="24"/>
        </w:rPr>
        <w:lastRenderedPageBreak/>
        <w:t xml:space="preserve">Коррекционно-развивающая область </w:t>
      </w:r>
      <w:r w:rsidRPr="003F05A1">
        <w:rPr>
          <w:rFonts w:ascii="Times New Roman" w:hAnsi="Times New Roman" w:cs="Times New Roman"/>
          <w:iCs/>
          <w:sz w:val="24"/>
          <w:szCs w:val="24"/>
        </w:rPr>
        <w:t>является обязательной частью внеурочной деятельности,</w:t>
      </w:r>
      <w:r w:rsidRPr="003F05A1">
        <w:rPr>
          <w:rFonts w:ascii="Times New Roman" w:hAnsi="Times New Roman" w:cs="Times New Roman"/>
          <w:sz w:val="24"/>
          <w:szCs w:val="24"/>
        </w:rPr>
        <w:t xml:space="preserve"> поддерживающей процесс освоения содержания АООП НОО. </w:t>
      </w:r>
    </w:p>
    <w:p w:rsidR="00A336DF" w:rsidRPr="003F05A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3F05A1">
        <w:rPr>
          <w:rFonts w:ascii="Times New Roman" w:hAnsi="Times New Roman" w:cs="Times New Roman"/>
          <w:bCs/>
          <w:iCs/>
          <w:sz w:val="24"/>
          <w:szCs w:val="24"/>
        </w:rPr>
        <w:t>Содержание коррекционно</w:t>
      </w:r>
      <w:r w:rsidR="00AC6BA1" w:rsidRPr="003F05A1">
        <w:rPr>
          <w:rFonts w:ascii="Times New Roman" w:hAnsi="Times New Roman" w:cs="Times New Roman"/>
          <w:bCs/>
          <w:iCs/>
          <w:sz w:val="24"/>
          <w:szCs w:val="24"/>
        </w:rPr>
        <w:t xml:space="preserve">-развивающей работы для </w:t>
      </w:r>
      <w:r w:rsidRPr="003F05A1">
        <w:rPr>
          <w:rFonts w:ascii="Times New Roman" w:hAnsi="Times New Roman" w:cs="Times New Roman"/>
          <w:bCs/>
          <w:iCs/>
          <w:sz w:val="24"/>
          <w:szCs w:val="24"/>
        </w:rPr>
        <w:t>обучающегося</w:t>
      </w:r>
      <w:r w:rsidRPr="003F05A1">
        <w:rPr>
          <w:rFonts w:ascii="Times New Roman" w:hAnsi="Times New Roman" w:cs="Times New Roman"/>
          <w:sz w:val="24"/>
          <w:szCs w:val="24"/>
        </w:rPr>
        <w:t xml:space="preserve"> определяется с учетом его особых образовательных потребно</w:t>
      </w:r>
      <w:r w:rsidR="00A3487B" w:rsidRPr="003F05A1">
        <w:rPr>
          <w:rFonts w:ascii="Times New Roman" w:hAnsi="Times New Roman" w:cs="Times New Roman"/>
          <w:sz w:val="24"/>
          <w:szCs w:val="24"/>
        </w:rPr>
        <w:t>стей на основе рекомендаций психолого-медико-педагогической комиссии, индивидуальной программы реабилитации</w:t>
      </w:r>
      <w:r w:rsidRPr="003F05A1">
        <w:rPr>
          <w:rFonts w:ascii="Times New Roman" w:hAnsi="Times New Roman" w:cs="Times New Roman"/>
          <w:sz w:val="24"/>
          <w:szCs w:val="24"/>
        </w:rPr>
        <w:t xml:space="preserve">. </w:t>
      </w:r>
    </w:p>
    <w:p w:rsidR="00A336DF" w:rsidRPr="003F05A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3F05A1">
        <w:rPr>
          <w:rFonts w:ascii="Times New Roman" w:hAnsi="Times New Roman" w:cs="Times New Roman"/>
          <w:sz w:val="24"/>
          <w:szCs w:val="24"/>
        </w:rPr>
        <w:t>Прогр</w:t>
      </w:r>
      <w:r w:rsidR="00AC6BA1" w:rsidRPr="003F05A1">
        <w:rPr>
          <w:rFonts w:ascii="Times New Roman" w:hAnsi="Times New Roman" w:cs="Times New Roman"/>
          <w:sz w:val="24"/>
          <w:szCs w:val="24"/>
        </w:rPr>
        <w:t>амма коррекционной работы  обеспечивает</w:t>
      </w:r>
      <w:r w:rsidRPr="003F05A1">
        <w:rPr>
          <w:rFonts w:ascii="Times New Roman" w:hAnsi="Times New Roman" w:cs="Times New Roman"/>
          <w:sz w:val="24"/>
          <w:szCs w:val="24"/>
        </w:rPr>
        <w:t xml:space="preserve"> осуществление специальной поддержки освоения АООП НОО.</w:t>
      </w:r>
    </w:p>
    <w:p w:rsidR="00A336DF" w:rsidRPr="003F05A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3F05A1">
        <w:rPr>
          <w:rFonts w:ascii="Times New Roman" w:hAnsi="Times New Roman" w:cs="Times New Roman"/>
          <w:sz w:val="24"/>
          <w:szCs w:val="24"/>
        </w:rPr>
        <w:t>Специальная поддержка освоения АООП НОО осуществляется в ходе всего учебно-образовательного процесса.</w:t>
      </w:r>
    </w:p>
    <w:p w:rsidR="00A336DF" w:rsidRPr="003F05A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3F05A1">
        <w:rPr>
          <w:rFonts w:ascii="Times New Roman" w:hAnsi="Times New Roman" w:cs="Times New Roman"/>
          <w:sz w:val="24"/>
          <w:szCs w:val="24"/>
        </w:rPr>
        <w:t>Основными образовательными направлениями в специальной поддержке освоения АООП НОО являются:</w:t>
      </w:r>
    </w:p>
    <w:p w:rsidR="00A336DF" w:rsidRPr="003F05A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3F05A1">
        <w:rPr>
          <w:rFonts w:ascii="Times New Roman" w:hAnsi="Times New Roman" w:cs="Times New Roman"/>
          <w:sz w:val="24"/>
          <w:szCs w:val="24"/>
        </w:rPr>
        <w:t>коррекционная помощь в овладении базовым содержанием обучения;</w:t>
      </w:r>
    </w:p>
    <w:p w:rsidR="00A336DF" w:rsidRPr="003F05A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3F05A1">
        <w:rPr>
          <w:rFonts w:ascii="Times New Roman" w:hAnsi="Times New Roman" w:cs="Times New Roman"/>
          <w:sz w:val="24"/>
          <w:szCs w:val="24"/>
        </w:rPr>
        <w:t>коррекция нарушений устной речи, коррекция и профилактика нарушений чтения и письма;</w:t>
      </w:r>
    </w:p>
    <w:p w:rsidR="00A336DF" w:rsidRPr="003F05A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3F05A1">
        <w:rPr>
          <w:rFonts w:ascii="Times New Roman" w:hAnsi="Times New Roman" w:cs="Times New Roman"/>
          <w:sz w:val="24"/>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3F05A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3F05A1">
        <w:rPr>
          <w:rFonts w:ascii="Times New Roman" w:hAnsi="Times New Roman" w:cs="Times New Roman"/>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3F05A1">
        <w:rPr>
          <w:rFonts w:ascii="Times New Roman" w:hAnsi="Times New Roman" w:cs="Times New Roman"/>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3F05A1" w:rsidRPr="003F05A1" w:rsidRDefault="003F05A1" w:rsidP="003F05A1">
      <w:pPr>
        <w:pStyle w:val="14TexstOSNOVA1012"/>
        <w:spacing w:line="360" w:lineRule="auto"/>
        <w:ind w:firstLine="709"/>
        <w:rPr>
          <w:rFonts w:ascii="Times New Roman" w:hAnsi="Times New Roman" w:cs="Times New Roman"/>
          <w:b/>
          <w:i/>
          <w:color w:val="auto"/>
          <w:kern w:val="2"/>
          <w:sz w:val="24"/>
          <w:szCs w:val="24"/>
        </w:rPr>
      </w:pPr>
      <w:r w:rsidRPr="003F05A1">
        <w:rPr>
          <w:rFonts w:ascii="Times New Roman" w:hAnsi="Times New Roman" w:cs="Times New Roman"/>
          <w:b/>
          <w:i/>
          <w:color w:val="auto"/>
          <w:kern w:val="2"/>
          <w:sz w:val="24"/>
          <w:szCs w:val="24"/>
        </w:rPr>
        <w:t>Цель программы</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Целью программы коррекционной работы в соответствии с требованиями ФГОС НОО 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Программа коррекционной работы обеспечивает:</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lastRenderedPageBreak/>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3F05A1" w:rsidRPr="003F05A1" w:rsidRDefault="003F05A1" w:rsidP="003F05A1">
      <w:pPr>
        <w:pStyle w:val="14TexstOSNOVA1012"/>
        <w:spacing w:line="360" w:lineRule="auto"/>
        <w:ind w:firstLine="709"/>
        <w:rPr>
          <w:rFonts w:ascii="Times New Roman" w:hAnsi="Times New Roman" w:cs="Times New Roman"/>
          <w:b/>
          <w:i/>
          <w:color w:val="auto"/>
          <w:kern w:val="2"/>
          <w:sz w:val="24"/>
          <w:szCs w:val="24"/>
        </w:rPr>
      </w:pPr>
      <w:r w:rsidRPr="003F05A1">
        <w:rPr>
          <w:rFonts w:ascii="Times New Roman" w:hAnsi="Times New Roman" w:cs="Times New Roman"/>
          <w:b/>
          <w:i/>
          <w:color w:val="auto"/>
          <w:kern w:val="2"/>
          <w:sz w:val="24"/>
          <w:szCs w:val="24"/>
        </w:rPr>
        <w:t>Задачи программы:</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Программа коррекционной работы предусматривает:</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реализацию образовательной организацией коррекционно-развивающей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lastRenderedPageBreak/>
        <w:t>- 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реализацию механизма взаимодействия в разработке и осуществлении</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психолого-педагогическое сопровождение семьи (законных 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3F05A1" w:rsidRPr="003F05A1" w:rsidRDefault="003F05A1" w:rsidP="003F05A1">
      <w:pPr>
        <w:pStyle w:val="14TexstOSNOVA1012"/>
        <w:spacing w:line="360" w:lineRule="auto"/>
        <w:ind w:firstLine="709"/>
        <w:rPr>
          <w:rFonts w:ascii="Times New Roman" w:hAnsi="Times New Roman" w:cs="Times New Roman"/>
          <w:b/>
          <w:i/>
          <w:color w:val="auto"/>
          <w:kern w:val="2"/>
          <w:sz w:val="24"/>
          <w:szCs w:val="24"/>
        </w:rPr>
      </w:pPr>
      <w:r w:rsidRPr="003F05A1">
        <w:rPr>
          <w:rFonts w:ascii="Times New Roman" w:hAnsi="Times New Roman" w:cs="Times New Roman"/>
          <w:b/>
          <w:i/>
          <w:color w:val="auto"/>
          <w:kern w:val="2"/>
          <w:sz w:val="24"/>
          <w:szCs w:val="24"/>
        </w:rPr>
        <w:t>Направления работы</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w:t>
      </w:r>
      <w:r w:rsidRPr="003F05A1">
        <w:rPr>
          <w:rFonts w:ascii="Times New Roman" w:hAnsi="Times New Roman" w:cs="Times New Roman"/>
          <w:i/>
          <w:color w:val="auto"/>
          <w:kern w:val="2"/>
          <w:sz w:val="24"/>
          <w:szCs w:val="24"/>
        </w:rPr>
        <w:t xml:space="preserve"> диагностическая работа</w:t>
      </w:r>
      <w:r w:rsidRPr="003F05A1">
        <w:rPr>
          <w:rFonts w:ascii="Times New Roman" w:hAnsi="Times New Roman" w:cs="Times New Roman"/>
          <w:color w:val="auto"/>
          <w:kern w:val="2"/>
          <w:sz w:val="24"/>
          <w:szCs w:val="24"/>
        </w:rPr>
        <w:t xml:space="preserve">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xml:space="preserve">- </w:t>
      </w:r>
      <w:r w:rsidRPr="003F05A1">
        <w:rPr>
          <w:rFonts w:ascii="Times New Roman" w:hAnsi="Times New Roman" w:cs="Times New Roman"/>
          <w:i/>
          <w:color w:val="auto"/>
          <w:kern w:val="2"/>
          <w:sz w:val="24"/>
          <w:szCs w:val="24"/>
        </w:rPr>
        <w:t>коррекционно-развивающая работа</w:t>
      </w:r>
      <w:r w:rsidRPr="003F05A1">
        <w:rPr>
          <w:rFonts w:ascii="Times New Roman" w:hAnsi="Times New Roman" w:cs="Times New Roman"/>
          <w:color w:val="auto"/>
          <w:kern w:val="2"/>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xml:space="preserve">- </w:t>
      </w:r>
      <w:r w:rsidRPr="003F05A1">
        <w:rPr>
          <w:rFonts w:ascii="Times New Roman" w:hAnsi="Times New Roman" w:cs="Times New Roman"/>
          <w:i/>
          <w:color w:val="auto"/>
          <w:kern w:val="2"/>
          <w:sz w:val="24"/>
          <w:szCs w:val="24"/>
        </w:rPr>
        <w:t>консультативная работа</w:t>
      </w:r>
      <w:r w:rsidRPr="003F05A1">
        <w:rPr>
          <w:rFonts w:ascii="Times New Roman" w:hAnsi="Times New Roman" w:cs="Times New Roman"/>
          <w:color w:val="auto"/>
          <w:kern w:val="2"/>
          <w:sz w:val="24"/>
          <w:szCs w:val="24"/>
        </w:rPr>
        <w:t xml:space="preserve"> 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xml:space="preserve">- </w:t>
      </w:r>
      <w:r w:rsidRPr="003F05A1">
        <w:rPr>
          <w:rFonts w:ascii="Times New Roman" w:hAnsi="Times New Roman" w:cs="Times New Roman"/>
          <w:i/>
          <w:color w:val="auto"/>
          <w:kern w:val="2"/>
          <w:sz w:val="24"/>
          <w:szCs w:val="24"/>
        </w:rPr>
        <w:t>информационно-просветительская работа</w:t>
      </w:r>
      <w:r w:rsidRPr="003F05A1">
        <w:rPr>
          <w:rFonts w:ascii="Times New Roman" w:hAnsi="Times New Roman" w:cs="Times New Roman"/>
          <w:color w:val="auto"/>
          <w:kern w:val="2"/>
          <w:sz w:val="24"/>
          <w:szCs w:val="24"/>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3F05A1" w:rsidRPr="003F05A1" w:rsidRDefault="003F05A1" w:rsidP="003F05A1">
      <w:pPr>
        <w:pStyle w:val="14TexstOSNOVA1012"/>
        <w:spacing w:line="360" w:lineRule="auto"/>
        <w:ind w:firstLine="709"/>
        <w:rPr>
          <w:rFonts w:ascii="Times New Roman" w:hAnsi="Times New Roman" w:cs="Times New Roman"/>
          <w:b/>
          <w:i/>
          <w:color w:val="auto"/>
          <w:kern w:val="2"/>
          <w:sz w:val="24"/>
          <w:szCs w:val="24"/>
        </w:rPr>
      </w:pPr>
      <w:r w:rsidRPr="003F05A1">
        <w:rPr>
          <w:rFonts w:ascii="Times New Roman" w:hAnsi="Times New Roman" w:cs="Times New Roman"/>
          <w:b/>
          <w:i/>
          <w:color w:val="auto"/>
          <w:kern w:val="2"/>
          <w:sz w:val="24"/>
          <w:szCs w:val="24"/>
        </w:rPr>
        <w:lastRenderedPageBreak/>
        <w:t>Содержание направлений работы</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i/>
          <w:color w:val="auto"/>
          <w:kern w:val="2"/>
          <w:sz w:val="24"/>
          <w:szCs w:val="24"/>
        </w:rPr>
        <w:t>Диагностическая работа</w:t>
      </w:r>
      <w:r w:rsidRPr="003F05A1">
        <w:rPr>
          <w:rFonts w:ascii="Times New Roman" w:hAnsi="Times New Roman" w:cs="Times New Roman"/>
          <w:color w:val="auto"/>
          <w:kern w:val="2"/>
          <w:sz w:val="24"/>
          <w:szCs w:val="24"/>
        </w:rPr>
        <w:t xml:space="preserve"> включает:</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комплексный сбор сведений об обучающихся с ТНР на основании диагностической информации от  специалистов различного профиля;</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выявление симптоматики речевого нарушения и уровня речевого развития обучающихся с ТНР;</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установление этиологии, механизма, структуры речевого дефекта у обучающихся с ТНР;</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изучение социальной ситуации развития и условий семейного воспитания обучающихся с ТНР;</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анализ, обобщение диагностических данных для определения цели, задач, содержания, методов коррекционной помощи обучающимся с ТНР;</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rsidR="003F05A1" w:rsidRPr="003F05A1" w:rsidRDefault="003F05A1" w:rsidP="003F05A1">
      <w:pPr>
        <w:pStyle w:val="14TexstOSNOVA1012"/>
        <w:spacing w:line="360" w:lineRule="auto"/>
        <w:ind w:firstLine="709"/>
        <w:rPr>
          <w:rFonts w:ascii="Times New Roman" w:hAnsi="Times New Roman" w:cs="Times New Roman"/>
          <w:i/>
          <w:color w:val="auto"/>
          <w:kern w:val="2"/>
          <w:sz w:val="24"/>
          <w:szCs w:val="24"/>
        </w:rPr>
      </w:pPr>
      <w:r w:rsidRPr="003F05A1">
        <w:rPr>
          <w:rFonts w:ascii="Times New Roman" w:hAnsi="Times New Roman" w:cs="Times New Roman"/>
          <w:i/>
          <w:color w:val="auto"/>
          <w:kern w:val="2"/>
          <w:sz w:val="24"/>
          <w:szCs w:val="24"/>
        </w:rPr>
        <w:t xml:space="preserve">Коррекционно-развивающая работа </w:t>
      </w:r>
      <w:r w:rsidRPr="003F05A1">
        <w:rPr>
          <w:rFonts w:ascii="Times New Roman" w:hAnsi="Times New Roman" w:cs="Times New Roman"/>
          <w:color w:val="auto"/>
          <w:kern w:val="2"/>
          <w:sz w:val="24"/>
          <w:szCs w:val="24"/>
        </w:rPr>
        <w:t>включает</w:t>
      </w:r>
      <w:r w:rsidRPr="003F05A1">
        <w:rPr>
          <w:rFonts w:ascii="Times New Roman" w:hAnsi="Times New Roman" w:cs="Times New Roman"/>
          <w:i/>
          <w:color w:val="auto"/>
          <w:kern w:val="2"/>
          <w:sz w:val="24"/>
          <w:szCs w:val="24"/>
        </w:rPr>
        <w:t>:</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совершенствование коммуникативной деятельности;</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формирование и коррекцию общефункциональных и специфических механизмов речевой деятельности (по Е.Ф. Соботович);</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развитие и коррекцию дефицитарных функций (сенсорных, моторных, психических) у обучающихся с ТНР;</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развитие познавательной деятельности, высших психических функций (что возможно только лишь в процессе развития речи);</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формирование или коррекцию нарушений развития личности, эмоционально - волевой сферы с целью максимальной социальной адаптации обучающегося с ТНР;</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i/>
          <w:color w:val="auto"/>
          <w:kern w:val="2"/>
          <w:sz w:val="24"/>
          <w:szCs w:val="24"/>
        </w:rPr>
        <w:t>Консультативная работа</w:t>
      </w:r>
      <w:r w:rsidRPr="003F05A1">
        <w:rPr>
          <w:rFonts w:ascii="Times New Roman" w:hAnsi="Times New Roman" w:cs="Times New Roman"/>
          <w:color w:val="auto"/>
          <w:kern w:val="2"/>
          <w:sz w:val="24"/>
          <w:szCs w:val="24"/>
        </w:rPr>
        <w:t xml:space="preserve"> включает:</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lastRenderedPageBreak/>
        <w:t>- выработку совместных обоснованных рекомендаций по основным направлениям работы с обучающимися с ТНР для всех участников образовательного процесса;</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консультативную помощь семье в вопросах выбора стратегии воспитания и приемов коррекционно-развивающего обучения учащегося с ТНР.</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i/>
          <w:color w:val="auto"/>
          <w:kern w:val="2"/>
          <w:sz w:val="24"/>
          <w:szCs w:val="24"/>
        </w:rPr>
        <w:t>Информационно-просветительская работа</w:t>
      </w:r>
      <w:r w:rsidRPr="003F05A1">
        <w:rPr>
          <w:rFonts w:ascii="Times New Roman" w:hAnsi="Times New Roman" w:cs="Times New Roman"/>
          <w:color w:val="auto"/>
          <w:kern w:val="2"/>
          <w:sz w:val="24"/>
          <w:szCs w:val="24"/>
        </w:rPr>
        <w:t xml:space="preserve"> предусматривает:</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3F05A1" w:rsidRPr="003F05A1" w:rsidRDefault="003F05A1" w:rsidP="003F05A1">
      <w:pPr>
        <w:pStyle w:val="14TexstOSNOVA1012"/>
        <w:tabs>
          <w:tab w:val="left" w:pos="770"/>
        </w:tabs>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Коррекционная работа осуществляется в ходе всего учебно-воспитательного процесса, при изучении предметов учебного плана, коррекционных курсов и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3F05A1" w:rsidRPr="003F05A1" w:rsidRDefault="003F05A1" w:rsidP="003F05A1">
      <w:pPr>
        <w:pStyle w:val="14TexstOSNOVA1012"/>
        <w:spacing w:line="360" w:lineRule="auto"/>
        <w:ind w:firstLine="709"/>
        <w:rPr>
          <w:rFonts w:ascii="Times New Roman" w:hAnsi="Times New Roman" w:cs="Times New Roman"/>
          <w:b/>
          <w:color w:val="auto"/>
          <w:kern w:val="2"/>
          <w:sz w:val="24"/>
          <w:szCs w:val="24"/>
        </w:rPr>
      </w:pPr>
      <w:r w:rsidRPr="003F05A1">
        <w:rPr>
          <w:rFonts w:ascii="Times New Roman" w:hAnsi="Times New Roman" w:cs="Times New Roman"/>
          <w:b/>
          <w:color w:val="auto"/>
          <w:kern w:val="2"/>
          <w:sz w:val="24"/>
          <w:szCs w:val="24"/>
        </w:rPr>
        <w:t>Механизмы реализации программы коррекционной работы</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Взаимодействие специалистов образовательной организации предусматривает:</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многоаспектный анализ личностного, познавательного, речевого развития обучающего с ТНР;</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lastRenderedPageBreak/>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разработку индивидуальных образовательных маршрутов обучающихся с ТНР.</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Социальное партнерство предусматривает:</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ТНР;</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сотрудничество со средствами массовой информации;</w:t>
      </w:r>
    </w:p>
    <w:p w:rsidR="003F05A1" w:rsidRPr="003F05A1" w:rsidRDefault="003F05A1" w:rsidP="003F05A1">
      <w:pPr>
        <w:pStyle w:val="14TexstOSNOVA1012"/>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 сотрудничество с родительской общественностью.</w:t>
      </w:r>
    </w:p>
    <w:p w:rsidR="003F05A1" w:rsidRPr="003F05A1" w:rsidRDefault="003F05A1" w:rsidP="003F05A1">
      <w:pPr>
        <w:pStyle w:val="14TexstOSNOVA1012"/>
        <w:tabs>
          <w:tab w:val="left" w:pos="770"/>
        </w:tabs>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Результаты освоения программы коррекционной работы определяются уровнем речевого развития (</w:t>
      </w:r>
      <w:r w:rsidRPr="003F05A1">
        <w:rPr>
          <w:rFonts w:ascii="Times New Roman" w:hAnsi="Times New Roman" w:cs="Times New Roman"/>
          <w:color w:val="auto"/>
          <w:kern w:val="2"/>
          <w:sz w:val="24"/>
          <w:szCs w:val="24"/>
          <w:lang w:val="en-US"/>
        </w:rPr>
        <w:t>I</w:t>
      </w:r>
      <w:r w:rsidRPr="003F05A1">
        <w:rPr>
          <w:rFonts w:ascii="Times New Roman" w:hAnsi="Times New Roman" w:cs="Times New Roman"/>
          <w:color w:val="auto"/>
          <w:kern w:val="2"/>
          <w:sz w:val="24"/>
          <w:szCs w:val="24"/>
        </w:rPr>
        <w:t xml:space="preserve"> уровень; </w:t>
      </w:r>
      <w:r w:rsidRPr="003F05A1">
        <w:rPr>
          <w:rFonts w:ascii="Times New Roman" w:hAnsi="Times New Roman" w:cs="Times New Roman"/>
          <w:color w:val="auto"/>
          <w:kern w:val="2"/>
          <w:sz w:val="24"/>
          <w:szCs w:val="24"/>
          <w:lang w:val="en-US"/>
        </w:rPr>
        <w:t>II</w:t>
      </w:r>
      <w:r w:rsidRPr="003F05A1">
        <w:rPr>
          <w:rFonts w:ascii="Times New Roman" w:hAnsi="Times New Roman" w:cs="Times New Roman"/>
          <w:color w:val="auto"/>
          <w:kern w:val="2"/>
          <w:sz w:val="24"/>
          <w:szCs w:val="24"/>
        </w:rPr>
        <w:t xml:space="preserve"> уровень; </w:t>
      </w:r>
      <w:r w:rsidRPr="003F05A1">
        <w:rPr>
          <w:rFonts w:ascii="Times New Roman" w:hAnsi="Times New Roman" w:cs="Times New Roman"/>
          <w:color w:val="auto"/>
          <w:kern w:val="2"/>
          <w:sz w:val="24"/>
          <w:szCs w:val="24"/>
          <w:lang w:val="en-US"/>
        </w:rPr>
        <w:t>III</w:t>
      </w:r>
      <w:r w:rsidRPr="003F05A1">
        <w:rPr>
          <w:rFonts w:ascii="Times New Roman" w:hAnsi="Times New Roman" w:cs="Times New Roman"/>
          <w:color w:val="auto"/>
          <w:kern w:val="2"/>
          <w:sz w:val="24"/>
          <w:szCs w:val="24"/>
        </w:rPr>
        <w:t xml:space="preserve"> 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3F05A1" w:rsidRDefault="003F05A1" w:rsidP="003F05A1">
      <w:pPr>
        <w:pStyle w:val="14TexstOSNOVA1012"/>
        <w:tabs>
          <w:tab w:val="left" w:pos="770"/>
        </w:tabs>
        <w:spacing w:line="360" w:lineRule="auto"/>
        <w:ind w:firstLine="709"/>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деятельности как результата речемыслительной деятельности, где язык, речь, мыслительные процессы взаимодействуют между собой и образуют единое целое.</w:t>
      </w:r>
    </w:p>
    <w:p w:rsidR="007B4BA7" w:rsidRPr="003F05A1" w:rsidRDefault="007B4BA7" w:rsidP="003F05A1">
      <w:pPr>
        <w:pStyle w:val="14TexstOSNOVA1012"/>
        <w:tabs>
          <w:tab w:val="left" w:pos="770"/>
        </w:tabs>
        <w:spacing w:line="360" w:lineRule="auto"/>
        <w:ind w:firstLine="709"/>
        <w:rPr>
          <w:rFonts w:ascii="Times New Roman" w:hAnsi="Times New Roman" w:cs="Times New Roman"/>
          <w:color w:val="auto"/>
          <w:kern w:val="2"/>
          <w:sz w:val="24"/>
          <w:szCs w:val="24"/>
        </w:rPr>
      </w:pPr>
      <w:bookmarkStart w:id="7" w:name="_GoBack"/>
      <w:bookmarkEnd w:id="7"/>
    </w:p>
    <w:p w:rsidR="00156537" w:rsidRPr="003F05A1" w:rsidRDefault="00762E70" w:rsidP="007927CB">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8" w:name="_Toc413974298"/>
      <w:r w:rsidRPr="003F05A1">
        <w:rPr>
          <w:rFonts w:ascii="Times New Roman" w:hAnsi="Times New Roman" w:cs="Times New Roman"/>
          <w:b/>
          <w:sz w:val="24"/>
          <w:szCs w:val="24"/>
        </w:rPr>
        <w:lastRenderedPageBreak/>
        <w:t>4</w:t>
      </w:r>
      <w:r w:rsidR="00156537" w:rsidRPr="003F05A1">
        <w:rPr>
          <w:rFonts w:ascii="Times New Roman" w:hAnsi="Times New Roman" w:cs="Times New Roman"/>
          <w:b/>
          <w:sz w:val="24"/>
          <w:szCs w:val="24"/>
        </w:rPr>
        <w:t xml:space="preserve">. </w:t>
      </w:r>
      <w:r w:rsidR="00F13801" w:rsidRPr="003F05A1">
        <w:rPr>
          <w:rFonts w:ascii="Times New Roman" w:hAnsi="Times New Roman" w:cs="Times New Roman"/>
          <w:b/>
          <w:sz w:val="24"/>
          <w:szCs w:val="24"/>
        </w:rPr>
        <w:t>Организационный раздел</w:t>
      </w:r>
      <w:bookmarkEnd w:id="8"/>
    </w:p>
    <w:p w:rsidR="00AB49F4" w:rsidRDefault="00D621D0" w:rsidP="00AB49F4">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9" w:name="_Toc413974299"/>
      <w:r w:rsidRPr="00AB49F4">
        <w:rPr>
          <w:rFonts w:ascii="Times New Roman" w:hAnsi="Times New Roman" w:cs="Times New Roman"/>
          <w:b/>
          <w:color w:val="auto"/>
          <w:sz w:val="24"/>
          <w:szCs w:val="24"/>
        </w:rPr>
        <w:t>4</w:t>
      </w:r>
      <w:r w:rsidR="00C16375" w:rsidRPr="00AB49F4">
        <w:rPr>
          <w:rFonts w:ascii="Times New Roman" w:hAnsi="Times New Roman" w:cs="Times New Roman"/>
          <w:b/>
          <w:color w:val="auto"/>
          <w:sz w:val="24"/>
          <w:szCs w:val="24"/>
        </w:rPr>
        <w:t>.1. Учебный план</w:t>
      </w:r>
      <w:bookmarkEnd w:id="9"/>
    </w:p>
    <w:p w:rsidR="00AB49F4" w:rsidRPr="00AB49F4" w:rsidRDefault="00AB49F4" w:rsidP="00AB49F4">
      <w:pPr>
        <w:tabs>
          <w:tab w:val="left" w:pos="0"/>
          <w:tab w:val="right" w:leader="dot" w:pos="9639"/>
        </w:tabs>
        <w:spacing w:after="0" w:line="360" w:lineRule="auto"/>
        <w:outlineLvl w:val="2"/>
        <w:rPr>
          <w:rFonts w:ascii="Times New Roman" w:hAnsi="Times New Roman" w:cs="Times New Roman"/>
          <w:b/>
          <w:color w:val="auto"/>
          <w:sz w:val="24"/>
          <w:szCs w:val="24"/>
        </w:rPr>
      </w:pPr>
      <w:r w:rsidRPr="00AB49F4">
        <w:rPr>
          <w:rFonts w:ascii="Times New Roman" w:hAnsi="Times New Roman" w:cs="Times New Roman"/>
          <w:bCs/>
          <w:sz w:val="24"/>
          <w:szCs w:val="24"/>
        </w:rPr>
        <w:t>Обязательные предметные области учебного плана и учебные предметы</w:t>
      </w:r>
      <w:r w:rsidRPr="00AB49F4">
        <w:rPr>
          <w:rFonts w:ascii="Times New Roman" w:hAnsi="Times New Roman" w:cs="Times New Roman"/>
          <w:bCs/>
          <w:kern w:val="2"/>
          <w:sz w:val="24"/>
          <w:szCs w:val="24"/>
        </w:rPr>
        <w:t xml:space="preserve"> соответствуют ФГОС НОО</w:t>
      </w:r>
      <w:r>
        <w:rPr>
          <w:rFonts w:ascii="Times New Roman" w:hAnsi="Times New Roman" w:cs="Times New Roman"/>
          <w:bCs/>
          <w:kern w:val="2"/>
          <w:sz w:val="24"/>
          <w:szCs w:val="24"/>
        </w:rPr>
        <w:t>.</w:t>
      </w:r>
    </w:p>
    <w:p w:rsidR="00A41EB7" w:rsidRPr="00AB49F4" w:rsidRDefault="0097377E" w:rsidP="00AB49F4">
      <w:pPr>
        <w:tabs>
          <w:tab w:val="left" w:pos="0"/>
          <w:tab w:val="right" w:leader="dot" w:pos="9639"/>
        </w:tabs>
        <w:spacing w:after="0" w:line="360" w:lineRule="auto"/>
        <w:ind w:firstLine="709"/>
        <w:jc w:val="both"/>
        <w:rPr>
          <w:rFonts w:ascii="Times New Roman" w:hAnsi="Times New Roman" w:cs="Times New Roman"/>
          <w:bCs/>
          <w:kern w:val="2"/>
          <w:sz w:val="24"/>
          <w:szCs w:val="24"/>
        </w:rPr>
      </w:pPr>
      <w:r w:rsidRPr="003F05A1">
        <w:rPr>
          <w:rFonts w:ascii="Times New Roman" w:hAnsi="Times New Roman" w:cs="Times New Roman"/>
          <w:bCs/>
          <w:kern w:val="2"/>
          <w:sz w:val="24"/>
          <w:szCs w:val="24"/>
        </w:rPr>
        <w:t>Коррекционная работа осуществляется во внеурочное время в об</w:t>
      </w:r>
      <w:r w:rsidR="00AC6BA1" w:rsidRPr="003F05A1">
        <w:rPr>
          <w:rFonts w:ascii="Times New Roman" w:hAnsi="Times New Roman" w:cs="Times New Roman"/>
          <w:bCs/>
          <w:kern w:val="2"/>
          <w:sz w:val="24"/>
          <w:szCs w:val="24"/>
        </w:rPr>
        <w:t xml:space="preserve">ъеме </w:t>
      </w:r>
      <w:r w:rsidRPr="003F05A1">
        <w:rPr>
          <w:rFonts w:ascii="Times New Roman" w:hAnsi="Times New Roman" w:cs="Times New Roman"/>
          <w:bCs/>
          <w:kern w:val="2"/>
          <w:sz w:val="24"/>
          <w:szCs w:val="24"/>
        </w:rPr>
        <w:t xml:space="preserve"> 5 часов. </w:t>
      </w:r>
      <w:r w:rsidR="00C919F4" w:rsidRPr="003F05A1">
        <w:rPr>
          <w:rFonts w:ascii="Times New Roman" w:hAnsi="Times New Roman" w:cs="Times New Roman"/>
          <w:bCs/>
          <w:kern w:val="2"/>
          <w:sz w:val="24"/>
          <w:szCs w:val="24"/>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652B01" w:rsidRPr="003F05A1" w:rsidRDefault="00104EA3" w:rsidP="00105857">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10" w:name="_Toc413974312"/>
      <w:r w:rsidRPr="003F05A1">
        <w:rPr>
          <w:rFonts w:ascii="Times New Roman" w:hAnsi="Times New Roman" w:cs="Times New Roman"/>
          <w:b/>
          <w:color w:val="auto"/>
          <w:sz w:val="24"/>
          <w:szCs w:val="24"/>
        </w:rPr>
        <w:t>4.2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bookmarkEnd w:id="10"/>
    <w:p w:rsidR="00104EA3" w:rsidRPr="003F05A1" w:rsidRDefault="00104EA3" w:rsidP="00104EA3">
      <w:pPr>
        <w:spacing w:after="0" w:line="360" w:lineRule="auto"/>
        <w:ind w:firstLine="709"/>
        <w:jc w:val="both"/>
        <w:rPr>
          <w:rFonts w:ascii="Times New Roman" w:hAnsi="Times New Roman" w:cs="Times New Roman"/>
          <w:b/>
          <w:kern w:val="28"/>
          <w:sz w:val="24"/>
          <w:szCs w:val="24"/>
        </w:rPr>
      </w:pPr>
      <w:r w:rsidRPr="003F05A1">
        <w:rPr>
          <w:rFonts w:ascii="Times New Roman" w:hAnsi="Times New Roman" w:cs="Times New Roman"/>
          <w:b/>
          <w:kern w:val="28"/>
          <w:sz w:val="24"/>
          <w:szCs w:val="24"/>
        </w:rPr>
        <w:t>Кадровые условия</w:t>
      </w:r>
    </w:p>
    <w:p w:rsidR="00104EA3" w:rsidRPr="003F05A1" w:rsidRDefault="00104EA3" w:rsidP="00104EA3">
      <w:pPr>
        <w:spacing w:after="0" w:line="360" w:lineRule="auto"/>
        <w:ind w:firstLine="709"/>
        <w:jc w:val="both"/>
        <w:rPr>
          <w:rFonts w:ascii="Times New Roman" w:hAnsi="Times New Roman" w:cs="Times New Roman"/>
          <w:color w:val="auto"/>
          <w:sz w:val="24"/>
          <w:szCs w:val="24"/>
        </w:rPr>
      </w:pPr>
      <w:r w:rsidRPr="003F05A1">
        <w:rPr>
          <w:rFonts w:ascii="Times New Roman" w:hAnsi="Times New Roman" w:cs="Times New Roman"/>
          <w:i/>
          <w:color w:val="auto"/>
          <w:sz w:val="24"/>
          <w:szCs w:val="24"/>
        </w:rPr>
        <w:t xml:space="preserve">Учитель-логопед – </w:t>
      </w:r>
      <w:r w:rsidRPr="003F05A1">
        <w:rPr>
          <w:rFonts w:ascii="Times New Roman" w:hAnsi="Times New Roman" w:cs="Times New Roman"/>
          <w:color w:val="auto"/>
          <w:sz w:val="24"/>
          <w:szCs w:val="24"/>
        </w:rPr>
        <w:t>должен иметь высшее профессиональное педагогическое образование в области логопедии:</w:t>
      </w:r>
    </w:p>
    <w:p w:rsidR="00104EA3" w:rsidRPr="003F05A1" w:rsidRDefault="00104EA3" w:rsidP="00104EA3">
      <w:pPr>
        <w:spacing w:after="0" w:line="360" w:lineRule="auto"/>
        <w:ind w:firstLine="709"/>
        <w:jc w:val="both"/>
        <w:rPr>
          <w:rFonts w:ascii="Times New Roman" w:hAnsi="Times New Roman" w:cs="Times New Roman"/>
          <w:color w:val="auto"/>
          <w:sz w:val="24"/>
          <w:szCs w:val="24"/>
        </w:rPr>
      </w:pPr>
      <w:r w:rsidRPr="003F05A1">
        <w:rPr>
          <w:rFonts w:ascii="Times New Roman" w:hAnsi="Times New Roman" w:cs="Times New Roman"/>
          <w:color w:val="auto"/>
          <w:sz w:val="24"/>
          <w:szCs w:val="24"/>
        </w:rPr>
        <w:t>по специальности «Логопедия» с получением квалификации «Учитель-логопед»;</w:t>
      </w:r>
    </w:p>
    <w:p w:rsidR="00104EA3" w:rsidRPr="003F05A1" w:rsidRDefault="00104EA3" w:rsidP="00104EA3">
      <w:pPr>
        <w:spacing w:after="0" w:line="360" w:lineRule="auto"/>
        <w:ind w:firstLine="709"/>
        <w:jc w:val="both"/>
        <w:rPr>
          <w:rFonts w:ascii="Times New Roman" w:hAnsi="Times New Roman" w:cs="Times New Roman"/>
          <w:color w:val="auto"/>
          <w:sz w:val="24"/>
          <w:szCs w:val="24"/>
        </w:rPr>
      </w:pPr>
      <w:r w:rsidRPr="003F05A1">
        <w:rPr>
          <w:rFonts w:ascii="Times New Roman" w:hAnsi="Times New Roman" w:cs="Times New Roman"/>
          <w:color w:val="auto"/>
          <w:sz w:val="24"/>
          <w:szCs w:val="24"/>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104EA3" w:rsidRPr="003F05A1" w:rsidRDefault="00104EA3" w:rsidP="00104EA3">
      <w:pPr>
        <w:spacing w:after="0" w:line="360" w:lineRule="auto"/>
        <w:ind w:firstLine="709"/>
        <w:jc w:val="both"/>
        <w:rPr>
          <w:rFonts w:ascii="Times New Roman" w:hAnsi="Times New Roman" w:cs="Times New Roman"/>
          <w:color w:val="auto"/>
          <w:sz w:val="24"/>
          <w:szCs w:val="24"/>
        </w:rPr>
      </w:pPr>
      <w:r w:rsidRPr="003F05A1">
        <w:rPr>
          <w:rFonts w:ascii="Times New Roman" w:hAnsi="Times New Roman" w:cs="Times New Roman"/>
          <w:color w:val="auto"/>
          <w:sz w:val="24"/>
          <w:szCs w:val="24"/>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104EA3" w:rsidRPr="003F05A1" w:rsidRDefault="00104EA3" w:rsidP="00104EA3">
      <w:pPr>
        <w:spacing w:after="0" w:line="360" w:lineRule="auto"/>
        <w:ind w:firstLine="709"/>
        <w:jc w:val="both"/>
        <w:rPr>
          <w:rFonts w:ascii="Times New Roman" w:hAnsi="Times New Roman" w:cs="Times New Roman"/>
          <w:color w:val="auto"/>
          <w:sz w:val="24"/>
          <w:szCs w:val="24"/>
        </w:rPr>
      </w:pPr>
      <w:r w:rsidRPr="003F05A1">
        <w:rPr>
          <w:rFonts w:ascii="Times New Roman" w:hAnsi="Times New Roman" w:cs="Times New Roman"/>
          <w:color w:val="auto"/>
          <w:sz w:val="24"/>
          <w:szCs w:val="24"/>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104EA3" w:rsidRPr="003F05A1" w:rsidRDefault="00104EA3" w:rsidP="00104EA3">
      <w:pPr>
        <w:spacing w:after="0" w:line="360" w:lineRule="auto"/>
        <w:ind w:firstLine="709"/>
        <w:jc w:val="both"/>
        <w:rPr>
          <w:rFonts w:ascii="Times New Roman" w:hAnsi="Times New Roman" w:cs="Times New Roman"/>
          <w:color w:val="auto"/>
          <w:sz w:val="24"/>
          <w:szCs w:val="24"/>
        </w:rPr>
      </w:pPr>
      <w:r w:rsidRPr="003F05A1">
        <w:rPr>
          <w:rFonts w:ascii="Times New Roman" w:hAnsi="Times New Roman" w:cs="Times New Roman"/>
          <w:i/>
          <w:color w:val="auto"/>
          <w:sz w:val="24"/>
          <w:szCs w:val="24"/>
        </w:rPr>
        <w:t>Педагогические работники</w:t>
      </w:r>
      <w:r w:rsidRPr="003F05A1">
        <w:rPr>
          <w:rFonts w:ascii="Times New Roman" w:hAnsi="Times New Roman" w:cs="Times New Roman"/>
          <w:color w:val="auto"/>
          <w:sz w:val="24"/>
          <w:szCs w:val="24"/>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104EA3" w:rsidRPr="003F05A1" w:rsidRDefault="00104EA3" w:rsidP="00104EA3">
      <w:pPr>
        <w:spacing w:after="0" w:line="360" w:lineRule="auto"/>
        <w:ind w:firstLine="709"/>
        <w:jc w:val="both"/>
        <w:rPr>
          <w:rFonts w:ascii="Times New Roman" w:hAnsi="Times New Roman" w:cs="Times New Roman"/>
          <w:color w:val="auto"/>
          <w:sz w:val="24"/>
          <w:szCs w:val="24"/>
        </w:rPr>
      </w:pPr>
      <w:r w:rsidRPr="003F05A1">
        <w:rPr>
          <w:rFonts w:ascii="Times New Roman" w:hAnsi="Times New Roman" w:cs="Times New Roman"/>
          <w:i/>
          <w:color w:val="auto"/>
          <w:sz w:val="24"/>
          <w:szCs w:val="24"/>
        </w:rPr>
        <w:t>Руководящие работники (административный персонал)</w:t>
      </w:r>
      <w:r w:rsidRPr="003F05A1">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105857" w:rsidRPr="003F05A1" w:rsidRDefault="00056323" w:rsidP="00105857">
      <w:pPr>
        <w:spacing w:after="0" w:line="360" w:lineRule="auto"/>
        <w:ind w:firstLine="709"/>
        <w:jc w:val="both"/>
        <w:rPr>
          <w:rFonts w:ascii="Times New Roman" w:hAnsi="Times New Roman"/>
          <w:sz w:val="24"/>
          <w:szCs w:val="24"/>
        </w:rPr>
      </w:pPr>
      <w:r w:rsidRPr="003F05A1">
        <w:rPr>
          <w:rFonts w:ascii="Times New Roman" w:hAnsi="Times New Roman"/>
          <w:sz w:val="24"/>
          <w:szCs w:val="24"/>
        </w:rPr>
        <w:lastRenderedPageBreak/>
        <w:t>Сроки освоения АООП НОО обучающимися с ТНР для варианта 5.1 составляют 4 года (1-4 классы).</w:t>
      </w:r>
    </w:p>
    <w:p w:rsidR="00104EA3" w:rsidRPr="003F05A1" w:rsidRDefault="00056323" w:rsidP="00105857">
      <w:pPr>
        <w:spacing w:after="0" w:line="360" w:lineRule="auto"/>
        <w:ind w:firstLine="709"/>
        <w:jc w:val="both"/>
        <w:rPr>
          <w:rFonts w:ascii="Times New Roman" w:hAnsi="Times New Roman"/>
          <w:sz w:val="24"/>
          <w:szCs w:val="24"/>
        </w:rPr>
      </w:pPr>
      <w:r w:rsidRPr="003F05A1">
        <w:rPr>
          <w:rFonts w:ascii="Times New Roman" w:hAnsi="Times New Roman"/>
          <w:sz w:val="24"/>
          <w:szCs w:val="24"/>
        </w:rPr>
        <w:t>Устанавливается следующая продолжительность учебного года:</w:t>
      </w:r>
      <w:r w:rsidRPr="003F05A1">
        <w:rPr>
          <w:rFonts w:ascii="Times New Roman" w:hAnsi="Times New Roman"/>
          <w:sz w:val="24"/>
          <w:szCs w:val="24"/>
        </w:rPr>
        <w:br/>
        <w:t xml:space="preserve">1 классы – 33 учебных недели; 2 </w:t>
      </w:r>
      <w:r w:rsidRPr="003F05A1">
        <w:rPr>
          <w:rFonts w:ascii="Times New Roman" w:hAnsi="Times New Roman"/>
          <w:caps/>
          <w:sz w:val="24"/>
          <w:szCs w:val="24"/>
        </w:rPr>
        <w:t xml:space="preserve">– </w:t>
      </w:r>
      <w:r w:rsidRPr="003F05A1">
        <w:rPr>
          <w:rFonts w:ascii="Times New Roman" w:hAnsi="Times New Roman"/>
          <w:sz w:val="24"/>
          <w:szCs w:val="24"/>
        </w:rPr>
        <w:t>4классы – 34 учебных недели.</w:t>
      </w:r>
    </w:p>
    <w:p w:rsidR="00104EA3" w:rsidRPr="003F05A1" w:rsidRDefault="00104EA3" w:rsidP="00104EA3">
      <w:pPr>
        <w:shd w:val="clear" w:color="auto" w:fill="FFFFFF"/>
        <w:autoSpaceDE w:val="0"/>
        <w:autoSpaceDN w:val="0"/>
        <w:adjustRightInd w:val="0"/>
        <w:spacing w:after="0" w:line="360" w:lineRule="auto"/>
        <w:ind w:firstLine="709"/>
        <w:jc w:val="both"/>
        <w:rPr>
          <w:rFonts w:ascii="Times New Roman" w:hAnsi="Times New Roman" w:cs="Times New Roman"/>
          <w:b/>
          <w:kern w:val="28"/>
          <w:sz w:val="24"/>
          <w:szCs w:val="24"/>
        </w:rPr>
      </w:pPr>
      <w:r w:rsidRPr="003F05A1">
        <w:rPr>
          <w:rFonts w:ascii="Times New Roman" w:hAnsi="Times New Roman" w:cs="Times New Roman"/>
          <w:b/>
          <w:kern w:val="28"/>
          <w:sz w:val="24"/>
          <w:szCs w:val="24"/>
        </w:rPr>
        <w:t>Финансовые условия</w:t>
      </w:r>
    </w:p>
    <w:p w:rsidR="00104EA3" w:rsidRPr="003F05A1" w:rsidRDefault="00104EA3" w:rsidP="00104EA3">
      <w:pPr>
        <w:pStyle w:val="14TexstOSNOVA1012"/>
        <w:autoSpaceDE/>
        <w:spacing w:line="360" w:lineRule="auto"/>
        <w:ind w:firstLine="709"/>
        <w:textAlignment w:val="baseline"/>
        <w:rPr>
          <w:rFonts w:ascii="Times New Roman" w:hAnsi="Times New Roman" w:cs="Times New Roman"/>
          <w:sz w:val="24"/>
          <w:szCs w:val="24"/>
        </w:rPr>
      </w:pPr>
      <w:r w:rsidRPr="003F05A1">
        <w:rPr>
          <w:rFonts w:ascii="Times New Roman" w:hAnsi="Times New Roman" w:cs="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104EA3" w:rsidRPr="003F05A1" w:rsidRDefault="00104EA3" w:rsidP="00104EA3">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3F05A1">
        <w:rPr>
          <w:rFonts w:ascii="Times New Roman" w:hAnsi="Times New Roman" w:cs="Times New Roman"/>
          <w:sz w:val="24"/>
          <w:szCs w:val="24"/>
        </w:rPr>
        <w:t>Финансовые условия реализации АООП НОО должны:</w:t>
      </w:r>
    </w:p>
    <w:p w:rsidR="00104EA3" w:rsidRPr="003F05A1" w:rsidRDefault="00104EA3" w:rsidP="00104EA3">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3F05A1">
        <w:rPr>
          <w:rFonts w:ascii="Times New Roman" w:hAnsi="Times New Roman" w:cs="Times New Roman"/>
          <w:sz w:val="24"/>
          <w:szCs w:val="24"/>
        </w:rPr>
        <w:t>1) обеспечивать возможность выполнения требований ФГОС НОО обучающихся с ОВЗ к условиям реализации и структуре АООП НОО;</w:t>
      </w:r>
    </w:p>
    <w:p w:rsidR="00104EA3" w:rsidRPr="003F05A1" w:rsidRDefault="00104EA3" w:rsidP="00104EA3">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3F05A1">
        <w:rPr>
          <w:rFonts w:ascii="Times New Roman" w:hAnsi="Times New Roman" w:cs="Times New Roman"/>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104EA3" w:rsidRPr="003F05A1" w:rsidRDefault="00104EA3" w:rsidP="00104EA3">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3F05A1">
        <w:rPr>
          <w:rFonts w:ascii="Times New Roman" w:hAnsi="Times New Roman" w:cs="Times New Roman"/>
          <w:sz w:val="24"/>
          <w:szCs w:val="24"/>
        </w:rPr>
        <w:t>3) отражать структуру и объем расходов, необходимых для реализации АООП НОО, а также механизм их формирования.</w:t>
      </w:r>
    </w:p>
    <w:p w:rsidR="00104EA3" w:rsidRPr="003F05A1" w:rsidRDefault="00104EA3" w:rsidP="00104EA3">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3F05A1">
        <w:rPr>
          <w:rFonts w:ascii="Times New Roman" w:hAnsi="Times New Roman" w:cs="Times New Roman"/>
          <w:sz w:val="24"/>
          <w:szCs w:val="24"/>
        </w:rPr>
        <w:t xml:space="preserve">Финансирование реализации АООП НОО должно осуществляться </w:t>
      </w:r>
      <w:r w:rsidRPr="003F05A1">
        <w:rPr>
          <w:rFonts w:ascii="Times New Roman" w:hAnsi="Times New Roman" w:cs="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104EA3" w:rsidRPr="003F05A1" w:rsidRDefault="00104EA3" w:rsidP="00104EA3">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3F05A1">
        <w:rPr>
          <w:rFonts w:ascii="Times New Roman" w:hAnsi="Times New Roman" w:cs="Times New Roman"/>
          <w:sz w:val="24"/>
          <w:szCs w:val="24"/>
        </w:rPr>
        <w:t>специальными условиями получения образования (кадровыми, материально-техническими);</w:t>
      </w:r>
    </w:p>
    <w:p w:rsidR="00104EA3" w:rsidRPr="003F05A1" w:rsidRDefault="00104EA3" w:rsidP="00104EA3">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3F05A1">
        <w:rPr>
          <w:rFonts w:ascii="Times New Roman" w:hAnsi="Times New Roman" w:cs="Times New Roman"/>
          <w:sz w:val="24"/>
          <w:szCs w:val="24"/>
        </w:rPr>
        <w:t>расходами на оплату труда работников, реализующих АООП НОО;</w:t>
      </w:r>
    </w:p>
    <w:p w:rsidR="00104EA3" w:rsidRPr="003F05A1" w:rsidRDefault="00104EA3" w:rsidP="00104EA3">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3F05A1">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04EA3" w:rsidRPr="003F05A1" w:rsidRDefault="00104EA3" w:rsidP="00104EA3">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3F05A1">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04EA3" w:rsidRPr="003F05A1" w:rsidRDefault="00104EA3" w:rsidP="00104EA3">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3F05A1">
        <w:rPr>
          <w:rFonts w:ascii="Times New Roman" w:hAnsi="Times New Roman" w:cs="Times New Roman"/>
          <w:sz w:val="24"/>
          <w:szCs w:val="24"/>
        </w:rPr>
        <w:lastRenderedPageBreak/>
        <w:t>иными расходами, связанными с реализацией и обеспечением реализации АООП НОО.</w:t>
      </w:r>
    </w:p>
    <w:p w:rsidR="00104EA3" w:rsidRPr="003F05A1" w:rsidRDefault="00104EA3" w:rsidP="0014676F">
      <w:pPr>
        <w:pStyle w:val="14TexstOSNOVA1012"/>
        <w:autoSpaceDE/>
        <w:spacing w:line="360" w:lineRule="auto"/>
        <w:ind w:firstLine="709"/>
        <w:textAlignment w:val="baseline"/>
        <w:rPr>
          <w:rFonts w:ascii="Times New Roman" w:hAnsi="Times New Roman" w:cs="Times New Roman"/>
          <w:sz w:val="24"/>
          <w:szCs w:val="24"/>
        </w:rPr>
      </w:pPr>
      <w:r w:rsidRPr="003F05A1">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104EA3" w:rsidRPr="003F05A1" w:rsidRDefault="00104EA3" w:rsidP="00104EA3">
      <w:pPr>
        <w:shd w:val="clear" w:color="auto" w:fill="FFFFFF"/>
        <w:spacing w:after="0" w:line="240" w:lineRule="auto"/>
        <w:jc w:val="center"/>
        <w:rPr>
          <w:rFonts w:ascii="Times New Roman" w:hAnsi="Times New Roman"/>
          <w:sz w:val="24"/>
          <w:szCs w:val="24"/>
        </w:rPr>
      </w:pPr>
      <w:r w:rsidRPr="003F05A1">
        <w:rPr>
          <w:rFonts w:ascii="Times New Roman" w:hAnsi="Times New Roman"/>
          <w:b/>
          <w:bCs/>
          <w:spacing w:val="-3"/>
          <w:sz w:val="24"/>
          <w:szCs w:val="24"/>
        </w:rPr>
        <w:t xml:space="preserve">Определение нормативных затрат на оказание </w:t>
      </w:r>
    </w:p>
    <w:p w:rsidR="00104EA3" w:rsidRPr="003F05A1" w:rsidRDefault="00104EA3" w:rsidP="00104EA3">
      <w:pPr>
        <w:shd w:val="clear" w:color="auto" w:fill="FFFFFF"/>
        <w:spacing w:after="0" w:line="240" w:lineRule="auto"/>
        <w:jc w:val="center"/>
        <w:rPr>
          <w:rFonts w:ascii="Times New Roman" w:hAnsi="Times New Roman"/>
          <w:b/>
          <w:bCs/>
          <w:spacing w:val="-3"/>
          <w:sz w:val="24"/>
          <w:szCs w:val="24"/>
        </w:rPr>
      </w:pPr>
      <w:r w:rsidRPr="003F05A1">
        <w:rPr>
          <w:rFonts w:ascii="Times New Roman" w:hAnsi="Times New Roman"/>
          <w:b/>
          <w:bCs/>
          <w:spacing w:val="-3"/>
          <w:sz w:val="24"/>
          <w:szCs w:val="24"/>
        </w:rPr>
        <w:t>государственной услуги</w:t>
      </w:r>
    </w:p>
    <w:p w:rsidR="00104EA3" w:rsidRPr="003F05A1" w:rsidRDefault="00104EA3" w:rsidP="00104EA3">
      <w:pPr>
        <w:shd w:val="clear" w:color="auto" w:fill="FFFFFF"/>
        <w:tabs>
          <w:tab w:val="left" w:pos="1087"/>
        </w:tabs>
        <w:spacing w:after="0" w:line="360" w:lineRule="auto"/>
        <w:ind w:right="22" w:firstLine="677"/>
        <w:jc w:val="both"/>
        <w:rPr>
          <w:rFonts w:ascii="Times New Roman" w:hAnsi="Times New Roman"/>
          <w:spacing w:val="-2"/>
          <w:sz w:val="24"/>
          <w:szCs w:val="24"/>
        </w:rPr>
      </w:pPr>
      <w:r w:rsidRPr="003F05A1">
        <w:rPr>
          <w:rFonts w:ascii="Times New Roman" w:hAnsi="Times New Roman"/>
          <w:spacing w:val="-2"/>
          <w:sz w:val="24"/>
          <w:szCs w:val="24"/>
        </w:rPr>
        <w:t xml:space="preserve">Вариант </w:t>
      </w:r>
      <w:r w:rsidRPr="003F05A1">
        <w:rPr>
          <w:rFonts w:ascii="Times New Roman" w:hAnsi="Times New Roman"/>
          <w:color w:val="auto"/>
          <w:spacing w:val="-2"/>
          <w:sz w:val="24"/>
          <w:szCs w:val="24"/>
        </w:rPr>
        <w:t>5.1</w:t>
      </w:r>
      <w:r w:rsidRPr="003F05A1">
        <w:rPr>
          <w:rFonts w:ascii="Times New Roman" w:hAnsi="Times New Roman"/>
          <w:spacing w:val="-2"/>
          <w:sz w:val="24"/>
          <w:szCs w:val="24"/>
        </w:rPr>
        <w:t xml:space="preserve"> предполагает, что обучающийся </w:t>
      </w:r>
      <w:r w:rsidRPr="003F05A1">
        <w:rPr>
          <w:rFonts w:ascii="Times New Roman" w:hAnsi="Times New Roman"/>
          <w:color w:val="auto"/>
          <w:spacing w:val="-2"/>
          <w:sz w:val="24"/>
          <w:szCs w:val="24"/>
        </w:rPr>
        <w:t>с ТНР</w:t>
      </w:r>
      <w:r w:rsidRPr="003F05A1">
        <w:rPr>
          <w:rFonts w:ascii="Times New Roman" w:hAnsi="Times New Roman"/>
          <w:spacing w:val="-2"/>
          <w:sz w:val="24"/>
          <w:szCs w:val="24"/>
        </w:rPr>
        <w:t xml:space="preserve"> получает образование находясь в среде сверстников, не имеющих ограничений по возможностям здоровья, и в те же сроки обучения. Обучающемуся </w:t>
      </w:r>
      <w:r w:rsidRPr="003F05A1">
        <w:rPr>
          <w:rFonts w:ascii="Times New Roman" w:hAnsi="Times New Roman"/>
          <w:color w:val="auto"/>
          <w:spacing w:val="-2"/>
          <w:sz w:val="24"/>
          <w:szCs w:val="24"/>
        </w:rPr>
        <w:t>с ТНР</w:t>
      </w:r>
      <w:r w:rsidRPr="003F05A1">
        <w:rPr>
          <w:rFonts w:ascii="Times New Roman" w:hAnsi="Times New Roman"/>
          <w:spacing w:val="-2"/>
          <w:sz w:val="24"/>
          <w:szCs w:val="24"/>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104EA3" w:rsidRPr="003F05A1" w:rsidRDefault="00104EA3" w:rsidP="00104EA3">
      <w:pPr>
        <w:pStyle w:val="27"/>
        <w:numPr>
          <w:ilvl w:val="0"/>
          <w:numId w:val="33"/>
        </w:numPr>
        <w:shd w:val="clear" w:color="auto" w:fill="FFFFFF"/>
        <w:tabs>
          <w:tab w:val="left" w:pos="1087"/>
        </w:tabs>
        <w:suppressAutoHyphens w:val="0"/>
        <w:ind w:right="22"/>
        <w:contextualSpacing/>
        <w:jc w:val="both"/>
        <w:rPr>
          <w:spacing w:val="-2"/>
        </w:rPr>
      </w:pPr>
      <w:r w:rsidRPr="003F05A1">
        <w:rPr>
          <w:spacing w:val="-2"/>
        </w:rPr>
        <w:t xml:space="preserve">обязательное включение </w:t>
      </w:r>
      <w:r w:rsidRPr="003F05A1">
        <w:rPr>
          <w:bCs/>
          <w:spacing w:val="-3"/>
        </w:rPr>
        <w:t>в структуру АООП начального общего образования</w:t>
      </w:r>
      <w:r w:rsidRPr="003F05A1">
        <w:rPr>
          <w:spacing w:val="-2"/>
        </w:rPr>
        <w:t xml:space="preserve"> для обучающегося с ТНР программы коррекционной работы, что требует качественно особого кадрового состава специалистов, реализующих АООП;</w:t>
      </w:r>
    </w:p>
    <w:p w:rsidR="00104EA3" w:rsidRPr="003F05A1" w:rsidRDefault="00104EA3" w:rsidP="00104EA3">
      <w:pPr>
        <w:pStyle w:val="27"/>
        <w:numPr>
          <w:ilvl w:val="0"/>
          <w:numId w:val="33"/>
        </w:numPr>
        <w:shd w:val="clear" w:color="auto" w:fill="FFFFFF"/>
        <w:tabs>
          <w:tab w:val="left" w:pos="1087"/>
        </w:tabs>
        <w:suppressAutoHyphens w:val="0"/>
        <w:ind w:right="22"/>
        <w:contextualSpacing/>
        <w:jc w:val="both"/>
        <w:rPr>
          <w:spacing w:val="-2"/>
        </w:rPr>
      </w:pPr>
      <w:r w:rsidRPr="003F05A1">
        <w:rPr>
          <w:spacing w:val="-2"/>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104EA3" w:rsidRPr="003F05A1" w:rsidRDefault="00104EA3" w:rsidP="00104EA3">
      <w:pPr>
        <w:pStyle w:val="27"/>
        <w:numPr>
          <w:ilvl w:val="0"/>
          <w:numId w:val="33"/>
        </w:numPr>
        <w:shd w:val="clear" w:color="auto" w:fill="FFFFFF"/>
        <w:tabs>
          <w:tab w:val="left" w:pos="1087"/>
        </w:tabs>
        <w:suppressAutoHyphens w:val="0"/>
        <w:ind w:right="22"/>
        <w:contextualSpacing/>
        <w:jc w:val="both"/>
        <w:rPr>
          <w:spacing w:val="-2"/>
        </w:rPr>
      </w:pPr>
      <w:r w:rsidRPr="003F05A1">
        <w:rPr>
          <w:spacing w:val="-2"/>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компьютерныепрограммы и др.) в соответствии с ФГОС для обучающихся с ТНР.</w:t>
      </w:r>
    </w:p>
    <w:p w:rsidR="00104EA3" w:rsidRPr="003F05A1" w:rsidRDefault="00104EA3" w:rsidP="00104EA3">
      <w:pPr>
        <w:shd w:val="clear" w:color="auto" w:fill="FFFFFF"/>
        <w:tabs>
          <w:tab w:val="left" w:pos="1087"/>
        </w:tabs>
        <w:spacing w:after="0" w:line="360" w:lineRule="auto"/>
        <w:ind w:right="22" w:firstLine="677"/>
        <w:jc w:val="both"/>
        <w:rPr>
          <w:rFonts w:ascii="Times New Roman" w:hAnsi="Times New Roman"/>
          <w:spacing w:val="-2"/>
          <w:sz w:val="24"/>
          <w:szCs w:val="24"/>
        </w:rPr>
      </w:pPr>
      <w:r w:rsidRPr="003F05A1">
        <w:rPr>
          <w:rFonts w:ascii="Times New Roman" w:hAnsi="Times New Roman"/>
          <w:spacing w:val="-2"/>
          <w:sz w:val="24"/>
          <w:szCs w:val="24"/>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3F05A1">
        <w:rPr>
          <w:rFonts w:ascii="Times New Roman" w:hAnsi="Times New Roman"/>
          <w:color w:val="auto"/>
          <w:spacing w:val="-2"/>
          <w:sz w:val="24"/>
          <w:szCs w:val="24"/>
        </w:rPr>
        <w:t>с ТНР</w:t>
      </w:r>
      <w:r w:rsidRPr="003F05A1">
        <w:rPr>
          <w:rFonts w:ascii="Times New Roman" w:hAnsi="Times New Roman"/>
          <w:spacing w:val="-2"/>
          <w:sz w:val="24"/>
          <w:szCs w:val="24"/>
        </w:rPr>
        <w:t xml:space="preserve">. </w:t>
      </w:r>
    </w:p>
    <w:p w:rsidR="00104EA3" w:rsidRPr="003F05A1" w:rsidRDefault="00104EA3" w:rsidP="00104EA3">
      <w:pPr>
        <w:shd w:val="clear" w:color="auto" w:fill="FFFFFF"/>
        <w:tabs>
          <w:tab w:val="left" w:pos="1087"/>
        </w:tabs>
        <w:spacing w:after="0" w:line="360" w:lineRule="auto"/>
        <w:ind w:right="22" w:firstLine="677"/>
        <w:jc w:val="both"/>
        <w:rPr>
          <w:rFonts w:ascii="Times New Roman" w:hAnsi="Times New Roman"/>
          <w:spacing w:val="-2"/>
          <w:sz w:val="24"/>
          <w:szCs w:val="24"/>
        </w:rPr>
      </w:pPr>
      <w:r w:rsidRPr="003F05A1">
        <w:rPr>
          <w:rFonts w:ascii="Times New Roman" w:hAnsi="Times New Roman"/>
          <w:spacing w:val="-2"/>
          <w:sz w:val="24"/>
          <w:szCs w:val="24"/>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104EA3" w:rsidRPr="003F05A1" w:rsidRDefault="00104EA3" w:rsidP="00104EA3">
      <w:pPr>
        <w:shd w:val="clear" w:color="auto" w:fill="FFFFFF"/>
        <w:autoSpaceDE w:val="0"/>
        <w:autoSpaceDN w:val="0"/>
        <w:adjustRightInd w:val="0"/>
        <w:spacing w:after="0" w:line="360" w:lineRule="auto"/>
        <w:ind w:firstLine="709"/>
        <w:jc w:val="both"/>
        <w:rPr>
          <w:rFonts w:ascii="Times New Roman" w:hAnsi="Times New Roman" w:cs="Times New Roman"/>
          <w:b/>
          <w:kern w:val="28"/>
          <w:sz w:val="24"/>
          <w:szCs w:val="24"/>
        </w:rPr>
      </w:pPr>
      <w:r w:rsidRPr="003F05A1">
        <w:rPr>
          <w:rFonts w:ascii="Times New Roman" w:hAnsi="Times New Roman" w:cs="Times New Roman"/>
          <w:b/>
          <w:kern w:val="28"/>
          <w:sz w:val="24"/>
          <w:szCs w:val="24"/>
        </w:rPr>
        <w:t>Материально-технические условия</w:t>
      </w:r>
    </w:p>
    <w:p w:rsidR="00104EA3" w:rsidRPr="003F05A1" w:rsidRDefault="00104EA3" w:rsidP="00104EA3">
      <w:pPr>
        <w:pStyle w:val="Default"/>
        <w:spacing w:line="360" w:lineRule="auto"/>
        <w:ind w:firstLine="709"/>
        <w:jc w:val="both"/>
      </w:pPr>
      <w:r w:rsidRPr="003F05A1">
        <w:rPr>
          <w:iCs/>
        </w:rPr>
        <w:t>Материально-технические условия -</w:t>
      </w:r>
      <w:r w:rsidRPr="003F05A1">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w:t>
      </w:r>
      <w:r w:rsidRPr="003F05A1">
        <w:lastRenderedPageBreak/>
        <w:t>связи с этим в структуре материально-технического обеспечения процесса образования должна быть отражена специфика требований к:</w:t>
      </w:r>
    </w:p>
    <w:p w:rsidR="00104EA3" w:rsidRPr="003F05A1" w:rsidRDefault="00104EA3" w:rsidP="00104EA3">
      <w:pPr>
        <w:pStyle w:val="18TexstSPISOK1"/>
        <w:numPr>
          <w:ilvl w:val="0"/>
          <w:numId w:val="1"/>
        </w:numPr>
        <w:spacing w:line="360" w:lineRule="auto"/>
        <w:ind w:left="0"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организации пространства, в котором обучается учащийся с ТНР;</w:t>
      </w:r>
    </w:p>
    <w:p w:rsidR="00104EA3" w:rsidRPr="003F05A1" w:rsidRDefault="00104EA3" w:rsidP="00104EA3">
      <w:pPr>
        <w:pStyle w:val="18TexstSPISOK1"/>
        <w:numPr>
          <w:ilvl w:val="0"/>
          <w:numId w:val="1"/>
        </w:numPr>
        <w:spacing w:line="360" w:lineRule="auto"/>
        <w:ind w:left="0"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организации временного режима обучения;</w:t>
      </w:r>
    </w:p>
    <w:p w:rsidR="00104EA3" w:rsidRPr="003F05A1" w:rsidRDefault="00104EA3" w:rsidP="00104EA3">
      <w:pPr>
        <w:pStyle w:val="18TexstSPISOK1"/>
        <w:numPr>
          <w:ilvl w:val="0"/>
          <w:numId w:val="1"/>
        </w:numPr>
        <w:spacing w:line="360" w:lineRule="auto"/>
        <w:ind w:left="0"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 xml:space="preserve">техническим средствам комфортного доступа обучающихся с ТНР к образованию;  </w:t>
      </w:r>
    </w:p>
    <w:p w:rsidR="00104EA3" w:rsidRPr="003F05A1" w:rsidRDefault="00104EA3" w:rsidP="00104EA3">
      <w:pPr>
        <w:pStyle w:val="18TexstSPISOK1"/>
        <w:numPr>
          <w:ilvl w:val="0"/>
          <w:numId w:val="1"/>
        </w:numPr>
        <w:spacing w:line="360" w:lineRule="auto"/>
        <w:ind w:left="0"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104EA3" w:rsidRPr="003F05A1" w:rsidRDefault="00104EA3" w:rsidP="00104EA3">
      <w:pPr>
        <w:pStyle w:val="18TexstSPISOK1"/>
        <w:numPr>
          <w:ilvl w:val="0"/>
          <w:numId w:val="1"/>
        </w:numPr>
        <w:spacing w:line="360" w:lineRule="auto"/>
        <w:ind w:left="0"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104EA3" w:rsidRPr="003F05A1" w:rsidRDefault="00104EA3" w:rsidP="00104EA3">
      <w:pPr>
        <w:pStyle w:val="18TexstSPISOK1"/>
        <w:numPr>
          <w:ilvl w:val="0"/>
          <w:numId w:val="1"/>
        </w:numPr>
        <w:spacing w:line="360" w:lineRule="auto"/>
        <w:ind w:left="0" w:firstLine="709"/>
        <w:rPr>
          <w:rFonts w:ascii="Times New Roman" w:hAnsi="Times New Roman" w:cs="Times New Roman"/>
          <w:color w:val="auto"/>
          <w:sz w:val="24"/>
          <w:szCs w:val="24"/>
        </w:rPr>
      </w:pPr>
      <w:r w:rsidRPr="003F05A1">
        <w:rPr>
          <w:rFonts w:ascii="Times New Roman" w:hAnsi="Times New Roman" w:cs="Times New Roman"/>
          <w:color w:val="auto"/>
          <w:sz w:val="24"/>
          <w:szCs w:val="24"/>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104EA3" w:rsidRPr="003F05A1" w:rsidRDefault="00104EA3" w:rsidP="00104EA3">
      <w:pPr>
        <w:pStyle w:val="Default"/>
        <w:spacing w:line="360" w:lineRule="auto"/>
        <w:ind w:firstLine="709"/>
        <w:jc w:val="both"/>
        <w:rPr>
          <w:iCs/>
        </w:rPr>
      </w:pPr>
      <w:r w:rsidRPr="003F05A1">
        <w:rPr>
          <w:b/>
        </w:rPr>
        <w:t>Информационное обеспечение</w:t>
      </w:r>
      <w:r w:rsidRPr="003F05A1">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104EA3" w:rsidRPr="003F05A1" w:rsidRDefault="00104EA3" w:rsidP="00104EA3">
      <w:pPr>
        <w:pStyle w:val="Default"/>
        <w:spacing w:line="360" w:lineRule="auto"/>
        <w:ind w:firstLine="709"/>
        <w:jc w:val="both"/>
        <w:rPr>
          <w:iCs/>
        </w:rPr>
      </w:pPr>
      <w:r w:rsidRPr="003F05A1">
        <w:rPr>
          <w:iCs/>
        </w:rPr>
        <w:t xml:space="preserve">Должны быть созданы условия для функционирования современной </w:t>
      </w:r>
      <w:r w:rsidRPr="003F05A1">
        <w:rPr>
          <w:b/>
          <w:iCs/>
        </w:rPr>
        <w:t>информационно-образовательной среды</w:t>
      </w:r>
      <w:r w:rsidRPr="003F05A1">
        <w:rPr>
          <w:iCs/>
        </w:rPr>
        <w:t>, включающей электронные информационные ресурсы, электронные образовательные ресурсы,совокупность информационных технологий, телекоммуникационных технологий, соот</w:t>
      </w:r>
      <w:r w:rsidR="00056323" w:rsidRPr="003F05A1">
        <w:rPr>
          <w:iCs/>
        </w:rPr>
        <w:t xml:space="preserve">ветствующих технических средств, </w:t>
      </w:r>
      <w:r w:rsidRPr="003F05A1">
        <w:rPr>
          <w:iCs/>
        </w:rPr>
        <w:t>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104EA3" w:rsidRPr="003F05A1" w:rsidRDefault="00104EA3" w:rsidP="00104EA3">
      <w:pPr>
        <w:pStyle w:val="Default"/>
        <w:spacing w:line="360" w:lineRule="auto"/>
        <w:ind w:firstLine="709"/>
        <w:jc w:val="both"/>
      </w:pPr>
      <w:r w:rsidRPr="003F05A1">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104EA3" w:rsidRPr="003F05A1" w:rsidRDefault="00104EA3" w:rsidP="00104EA3">
      <w:pPr>
        <w:pStyle w:val="Default"/>
        <w:numPr>
          <w:ilvl w:val="0"/>
          <w:numId w:val="2"/>
        </w:numPr>
        <w:tabs>
          <w:tab w:val="clear" w:pos="720"/>
          <w:tab w:val="num" w:pos="660"/>
        </w:tabs>
        <w:spacing w:line="360" w:lineRule="auto"/>
        <w:ind w:left="0" w:firstLine="709"/>
        <w:jc w:val="both"/>
      </w:pPr>
      <w:r w:rsidRPr="003F05A1">
        <w:t xml:space="preserve"> планирование образовательного процесса;</w:t>
      </w:r>
    </w:p>
    <w:p w:rsidR="00104EA3" w:rsidRPr="003F05A1" w:rsidRDefault="00104EA3" w:rsidP="00104EA3">
      <w:pPr>
        <w:pStyle w:val="Default"/>
        <w:numPr>
          <w:ilvl w:val="0"/>
          <w:numId w:val="2"/>
        </w:numPr>
        <w:tabs>
          <w:tab w:val="clear" w:pos="720"/>
          <w:tab w:val="num" w:pos="0"/>
        </w:tabs>
        <w:spacing w:line="360" w:lineRule="auto"/>
        <w:ind w:left="0" w:firstLine="709"/>
        <w:jc w:val="both"/>
      </w:pPr>
      <w:r w:rsidRPr="003F05A1">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104EA3" w:rsidRPr="003F05A1" w:rsidRDefault="00104EA3" w:rsidP="00104EA3">
      <w:pPr>
        <w:pStyle w:val="Default"/>
        <w:numPr>
          <w:ilvl w:val="0"/>
          <w:numId w:val="3"/>
        </w:numPr>
        <w:tabs>
          <w:tab w:val="clear" w:pos="720"/>
        </w:tabs>
        <w:spacing w:line="360" w:lineRule="auto"/>
        <w:ind w:left="0" w:firstLine="709"/>
        <w:jc w:val="both"/>
      </w:pPr>
      <w:r w:rsidRPr="003F05A1">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104EA3" w:rsidRPr="003F05A1" w:rsidRDefault="00104EA3" w:rsidP="00104EA3">
      <w:pPr>
        <w:pStyle w:val="Default"/>
        <w:numPr>
          <w:ilvl w:val="0"/>
          <w:numId w:val="3"/>
        </w:numPr>
        <w:tabs>
          <w:tab w:val="clear" w:pos="720"/>
        </w:tabs>
        <w:spacing w:line="360" w:lineRule="auto"/>
        <w:ind w:left="0" w:firstLine="709"/>
        <w:jc w:val="both"/>
      </w:pPr>
      <w:r w:rsidRPr="003F05A1">
        <w:lastRenderedPageBreak/>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104EA3" w:rsidRPr="003F05A1" w:rsidRDefault="00104EA3" w:rsidP="00104EA3">
      <w:pPr>
        <w:pStyle w:val="Default"/>
        <w:numPr>
          <w:ilvl w:val="0"/>
          <w:numId w:val="3"/>
        </w:numPr>
        <w:tabs>
          <w:tab w:val="clear" w:pos="720"/>
        </w:tabs>
        <w:spacing w:line="360" w:lineRule="auto"/>
        <w:ind w:left="0" w:firstLine="709"/>
        <w:jc w:val="both"/>
      </w:pPr>
      <w:r w:rsidRPr="003F05A1">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104EA3" w:rsidRPr="003F05A1" w:rsidRDefault="00104EA3" w:rsidP="00104EA3">
      <w:pPr>
        <w:pStyle w:val="Default"/>
        <w:numPr>
          <w:ilvl w:val="0"/>
          <w:numId w:val="3"/>
        </w:numPr>
        <w:tabs>
          <w:tab w:val="clear" w:pos="720"/>
        </w:tabs>
        <w:spacing w:line="360" w:lineRule="auto"/>
        <w:ind w:left="0" w:firstLine="709"/>
        <w:jc w:val="both"/>
      </w:pPr>
      <w:r w:rsidRPr="003F05A1">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104EA3" w:rsidRPr="003F05A1" w:rsidRDefault="00104EA3" w:rsidP="00104EA3">
      <w:pPr>
        <w:pStyle w:val="Default"/>
        <w:spacing w:line="360" w:lineRule="auto"/>
        <w:ind w:firstLine="709"/>
        <w:jc w:val="both"/>
      </w:pPr>
      <w:r w:rsidRPr="003F05A1">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3F05A1">
        <w:rPr>
          <w:vertAlign w:val="superscript"/>
        </w:rPr>
        <w:footnoteReference w:id="2"/>
      </w:r>
      <w:r w:rsidRPr="003F05A1">
        <w:t>.</w:t>
      </w:r>
    </w:p>
    <w:p w:rsidR="00104EA3" w:rsidRPr="003F05A1" w:rsidRDefault="00104EA3" w:rsidP="00104EA3">
      <w:pPr>
        <w:pStyle w:val="Default"/>
        <w:spacing w:line="360" w:lineRule="auto"/>
        <w:ind w:firstLine="709"/>
        <w:jc w:val="both"/>
      </w:pPr>
      <w:r w:rsidRPr="003F05A1">
        <w:rPr>
          <w:bCs/>
        </w:rPr>
        <w:t>Для обучающихся с ТНР предусматривается определенная форма и доля социальной и образовательной интеграции</w:t>
      </w:r>
      <w:r w:rsidRPr="003F05A1">
        <w:t xml:space="preserve">. </w:t>
      </w:r>
      <w:r w:rsidRPr="003F05A1">
        <w:rPr>
          <w:bCs/>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3F05A1">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104EA3" w:rsidRPr="003F05A1" w:rsidRDefault="00104EA3" w:rsidP="00104EA3">
      <w:pPr>
        <w:widowControl w:val="0"/>
        <w:tabs>
          <w:tab w:val="left" w:pos="0"/>
        </w:tabs>
        <w:spacing w:after="0" w:line="360" w:lineRule="auto"/>
        <w:ind w:firstLine="709"/>
        <w:jc w:val="both"/>
        <w:rPr>
          <w:rFonts w:ascii="Times New Roman" w:hAnsi="Times New Roman" w:cs="Times New Roman"/>
          <w:sz w:val="24"/>
          <w:szCs w:val="24"/>
        </w:rPr>
      </w:pPr>
      <w:r w:rsidRPr="003F05A1">
        <w:rPr>
          <w:rFonts w:ascii="Times New Roman" w:hAnsi="Times New Roman" w:cs="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104EA3" w:rsidRPr="003F05A1" w:rsidRDefault="00104EA3" w:rsidP="00104EA3">
      <w:pPr>
        <w:pStyle w:val="Default"/>
        <w:numPr>
          <w:ilvl w:val="0"/>
          <w:numId w:val="7"/>
        </w:numPr>
        <w:tabs>
          <w:tab w:val="clear" w:pos="720"/>
          <w:tab w:val="num" w:pos="0"/>
        </w:tabs>
        <w:spacing w:line="360" w:lineRule="auto"/>
        <w:ind w:left="0" w:firstLine="709"/>
        <w:jc w:val="both"/>
        <w:rPr>
          <w:color w:val="auto"/>
        </w:rPr>
      </w:pPr>
      <w:r w:rsidRPr="003F05A1">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04EA3" w:rsidRPr="003F05A1" w:rsidRDefault="00104EA3" w:rsidP="00104EA3">
      <w:pPr>
        <w:pStyle w:val="Default"/>
        <w:numPr>
          <w:ilvl w:val="0"/>
          <w:numId w:val="8"/>
        </w:numPr>
        <w:tabs>
          <w:tab w:val="clear" w:pos="720"/>
          <w:tab w:val="num" w:pos="0"/>
        </w:tabs>
        <w:spacing w:line="360" w:lineRule="auto"/>
        <w:ind w:left="0" w:firstLine="709"/>
        <w:jc w:val="both"/>
        <w:rPr>
          <w:color w:val="auto"/>
        </w:rPr>
      </w:pPr>
      <w:r w:rsidRPr="003F05A1">
        <w:rPr>
          <w:color w:val="auto"/>
        </w:rPr>
        <w:t>зданию образовательного учреждения (высота и архитектура здания),</w:t>
      </w:r>
    </w:p>
    <w:p w:rsidR="00104EA3" w:rsidRPr="003F05A1" w:rsidRDefault="00104EA3" w:rsidP="00104EA3">
      <w:pPr>
        <w:pStyle w:val="Default"/>
        <w:numPr>
          <w:ilvl w:val="0"/>
          <w:numId w:val="9"/>
        </w:numPr>
        <w:tabs>
          <w:tab w:val="clear" w:pos="720"/>
          <w:tab w:val="num" w:pos="0"/>
        </w:tabs>
        <w:spacing w:line="360" w:lineRule="auto"/>
        <w:ind w:left="0" w:firstLine="709"/>
        <w:jc w:val="both"/>
        <w:rPr>
          <w:color w:val="auto"/>
        </w:rPr>
      </w:pPr>
      <w:r w:rsidRPr="003F05A1">
        <w:rPr>
          <w:color w:val="auto"/>
        </w:rPr>
        <w:lastRenderedPageBreak/>
        <w:t>помещениям библиотек (площадь, размещение рабочих зон, наличие читального зала, число читательских мест, медиатеки)</w:t>
      </w:r>
    </w:p>
    <w:p w:rsidR="00104EA3" w:rsidRPr="003F05A1" w:rsidRDefault="00104EA3" w:rsidP="00104EA3">
      <w:pPr>
        <w:pStyle w:val="Default"/>
        <w:numPr>
          <w:ilvl w:val="0"/>
          <w:numId w:val="10"/>
        </w:numPr>
        <w:tabs>
          <w:tab w:val="clear" w:pos="720"/>
          <w:tab w:val="num" w:pos="0"/>
        </w:tabs>
        <w:spacing w:line="360" w:lineRule="auto"/>
        <w:ind w:left="0" w:firstLine="709"/>
        <w:jc w:val="both"/>
        <w:rPr>
          <w:color w:val="auto"/>
        </w:rPr>
      </w:pPr>
      <w:r w:rsidRPr="003F05A1">
        <w:rPr>
          <w:color w:val="auto"/>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04EA3" w:rsidRPr="003F05A1" w:rsidRDefault="00104EA3" w:rsidP="00104EA3">
      <w:pPr>
        <w:pStyle w:val="Default"/>
        <w:numPr>
          <w:ilvl w:val="0"/>
          <w:numId w:val="11"/>
        </w:numPr>
        <w:tabs>
          <w:tab w:val="clear" w:pos="720"/>
          <w:tab w:val="num" w:pos="0"/>
        </w:tabs>
        <w:spacing w:line="360" w:lineRule="auto"/>
        <w:ind w:left="0" w:firstLine="709"/>
        <w:jc w:val="both"/>
        <w:rPr>
          <w:color w:val="auto"/>
        </w:rPr>
      </w:pPr>
      <w:r w:rsidRPr="003F05A1">
        <w:rPr>
          <w:color w:val="auto"/>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104EA3" w:rsidRPr="003F05A1" w:rsidRDefault="00104EA3" w:rsidP="00104EA3">
      <w:pPr>
        <w:pStyle w:val="Default"/>
        <w:numPr>
          <w:ilvl w:val="0"/>
          <w:numId w:val="12"/>
        </w:numPr>
        <w:tabs>
          <w:tab w:val="clear" w:pos="720"/>
          <w:tab w:val="num" w:pos="0"/>
        </w:tabs>
        <w:spacing w:line="360" w:lineRule="auto"/>
        <w:ind w:left="0" w:firstLine="709"/>
        <w:jc w:val="both"/>
        <w:rPr>
          <w:color w:val="auto"/>
        </w:rPr>
      </w:pPr>
      <w:r w:rsidRPr="003F05A1">
        <w:rPr>
          <w:color w:val="auto"/>
        </w:rPr>
        <w:t>спортивным залам, бассейнам, игровому и спортивному оборудованию;</w:t>
      </w:r>
    </w:p>
    <w:p w:rsidR="00104EA3" w:rsidRPr="003F05A1" w:rsidRDefault="00104EA3" w:rsidP="00104EA3">
      <w:pPr>
        <w:pStyle w:val="Default"/>
        <w:numPr>
          <w:ilvl w:val="0"/>
          <w:numId w:val="13"/>
        </w:numPr>
        <w:tabs>
          <w:tab w:val="clear" w:pos="720"/>
          <w:tab w:val="num" w:pos="0"/>
        </w:tabs>
        <w:spacing w:line="360" w:lineRule="auto"/>
        <w:ind w:left="0" w:firstLine="709"/>
        <w:jc w:val="both"/>
        <w:rPr>
          <w:color w:val="auto"/>
        </w:rPr>
      </w:pPr>
      <w:r w:rsidRPr="003F05A1">
        <w:rPr>
          <w:color w:val="auto"/>
        </w:rPr>
        <w:t xml:space="preserve">помещениям для медицинского персонала; </w:t>
      </w:r>
    </w:p>
    <w:p w:rsidR="00104EA3" w:rsidRPr="003F05A1" w:rsidRDefault="00104EA3" w:rsidP="00104EA3">
      <w:pPr>
        <w:pStyle w:val="Default"/>
        <w:numPr>
          <w:ilvl w:val="0"/>
          <w:numId w:val="14"/>
        </w:numPr>
        <w:tabs>
          <w:tab w:val="clear" w:pos="720"/>
          <w:tab w:val="num" w:pos="0"/>
        </w:tabs>
        <w:spacing w:line="360" w:lineRule="auto"/>
        <w:ind w:left="0" w:firstLine="709"/>
        <w:jc w:val="both"/>
        <w:rPr>
          <w:color w:val="auto"/>
        </w:rPr>
      </w:pPr>
      <w:r w:rsidRPr="003F05A1">
        <w:rPr>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104EA3" w:rsidRPr="003F05A1" w:rsidRDefault="00104EA3" w:rsidP="00104EA3">
      <w:pPr>
        <w:pStyle w:val="Default"/>
        <w:numPr>
          <w:ilvl w:val="0"/>
          <w:numId w:val="15"/>
        </w:numPr>
        <w:tabs>
          <w:tab w:val="clear" w:pos="720"/>
          <w:tab w:val="num" w:pos="0"/>
        </w:tabs>
        <w:spacing w:line="360" w:lineRule="auto"/>
        <w:ind w:left="0" w:firstLine="709"/>
        <w:jc w:val="both"/>
        <w:rPr>
          <w:color w:val="auto"/>
        </w:rPr>
      </w:pPr>
      <w:r w:rsidRPr="003F05A1">
        <w:rPr>
          <w:color w:val="auto"/>
        </w:rPr>
        <w:t>мебели, офисному оснащению и хозяйственному инвентарю;</w:t>
      </w:r>
    </w:p>
    <w:p w:rsidR="00104EA3" w:rsidRPr="003F05A1" w:rsidRDefault="00104EA3" w:rsidP="00104EA3">
      <w:pPr>
        <w:pStyle w:val="Default"/>
        <w:numPr>
          <w:ilvl w:val="0"/>
          <w:numId w:val="16"/>
        </w:numPr>
        <w:tabs>
          <w:tab w:val="clear" w:pos="720"/>
          <w:tab w:val="num" w:pos="0"/>
        </w:tabs>
        <w:spacing w:line="360" w:lineRule="auto"/>
        <w:ind w:left="0" w:firstLine="709"/>
        <w:jc w:val="both"/>
        <w:rPr>
          <w:color w:val="auto"/>
        </w:rPr>
      </w:pPr>
      <w:r w:rsidRPr="003F05A1">
        <w:rPr>
          <w:color w:val="auto"/>
        </w:rPr>
        <w:t>расходным материалам и канцелярским принадлежностям;</w:t>
      </w:r>
    </w:p>
    <w:p w:rsidR="00104EA3" w:rsidRPr="003F05A1" w:rsidRDefault="00104EA3" w:rsidP="00104EA3">
      <w:pPr>
        <w:pStyle w:val="Default"/>
        <w:numPr>
          <w:ilvl w:val="0"/>
          <w:numId w:val="17"/>
        </w:numPr>
        <w:tabs>
          <w:tab w:val="clear" w:pos="720"/>
          <w:tab w:val="num" w:pos="0"/>
        </w:tabs>
        <w:spacing w:line="360" w:lineRule="auto"/>
        <w:ind w:left="0" w:firstLine="709"/>
        <w:jc w:val="both"/>
        <w:rPr>
          <w:color w:val="auto"/>
        </w:rPr>
      </w:pPr>
      <w:r w:rsidRPr="003F05A1">
        <w:rPr>
          <w:color w:val="auto"/>
        </w:rPr>
        <w:t>туалетам, душевым, коридорам и другим помещениям.</w:t>
      </w:r>
    </w:p>
    <w:p w:rsidR="00104EA3" w:rsidRPr="003F05A1" w:rsidRDefault="00104EA3" w:rsidP="00104EA3">
      <w:pPr>
        <w:pStyle w:val="Default"/>
        <w:spacing w:line="360" w:lineRule="auto"/>
        <w:ind w:firstLine="709"/>
        <w:jc w:val="both"/>
        <w:rPr>
          <w:color w:val="auto"/>
        </w:rPr>
      </w:pPr>
      <w:r w:rsidRPr="003F05A1">
        <w:rPr>
          <w:color w:val="auto"/>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04EA3" w:rsidRPr="003F05A1" w:rsidRDefault="00104EA3" w:rsidP="00104EA3">
      <w:pPr>
        <w:pStyle w:val="Default"/>
        <w:spacing w:line="360" w:lineRule="auto"/>
        <w:ind w:firstLine="709"/>
        <w:jc w:val="both"/>
        <w:rPr>
          <w:color w:val="auto"/>
        </w:rPr>
      </w:pPr>
      <w:r w:rsidRPr="003F05A1">
        <w:rPr>
          <w:color w:val="auto"/>
        </w:rPr>
        <w:t>Материально-техническое и информационное оснащение образовательного процесса должно обеспечивать возможность:</w:t>
      </w:r>
    </w:p>
    <w:p w:rsidR="00104EA3" w:rsidRPr="003F05A1" w:rsidRDefault="00104EA3" w:rsidP="00104EA3">
      <w:pPr>
        <w:pStyle w:val="Default"/>
        <w:numPr>
          <w:ilvl w:val="0"/>
          <w:numId w:val="4"/>
        </w:numPr>
        <w:tabs>
          <w:tab w:val="clear" w:pos="720"/>
        </w:tabs>
        <w:spacing w:line="360" w:lineRule="auto"/>
        <w:ind w:left="0" w:firstLine="709"/>
        <w:jc w:val="both"/>
        <w:rPr>
          <w:color w:val="auto"/>
        </w:rPr>
      </w:pPr>
      <w:r w:rsidRPr="003F05A1">
        <w:rPr>
          <w:color w:val="auto"/>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104EA3" w:rsidRPr="003F05A1" w:rsidRDefault="00104EA3" w:rsidP="00104EA3">
      <w:pPr>
        <w:pStyle w:val="Default"/>
        <w:numPr>
          <w:ilvl w:val="0"/>
          <w:numId w:val="4"/>
        </w:numPr>
        <w:tabs>
          <w:tab w:val="clear" w:pos="720"/>
          <w:tab w:val="num" w:pos="0"/>
        </w:tabs>
        <w:spacing w:line="360" w:lineRule="auto"/>
        <w:ind w:left="0" w:firstLine="709"/>
        <w:jc w:val="both"/>
        <w:rPr>
          <w:color w:val="auto"/>
        </w:rPr>
      </w:pPr>
      <w:r w:rsidRPr="003F05A1">
        <w:rPr>
          <w:color w:val="auto"/>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104EA3" w:rsidRPr="003F05A1" w:rsidRDefault="00104EA3" w:rsidP="00104EA3">
      <w:pPr>
        <w:pStyle w:val="Default"/>
        <w:numPr>
          <w:ilvl w:val="0"/>
          <w:numId w:val="4"/>
        </w:numPr>
        <w:tabs>
          <w:tab w:val="clear" w:pos="720"/>
          <w:tab w:val="num" w:pos="0"/>
        </w:tabs>
        <w:spacing w:line="360" w:lineRule="auto"/>
        <w:ind w:left="0" w:firstLine="709"/>
        <w:jc w:val="both"/>
        <w:rPr>
          <w:color w:val="auto"/>
        </w:rPr>
      </w:pPr>
      <w:r w:rsidRPr="003F05A1">
        <w:rPr>
          <w:color w:val="auto"/>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w:t>
      </w:r>
      <w:r w:rsidRPr="003F05A1">
        <w:rPr>
          <w:color w:val="auto"/>
        </w:rPr>
        <w:lastRenderedPageBreak/>
        <w:t>основных математических и естественнонаучных объектов и явлений; цифрового (электронного) и традиционного измерения;</w:t>
      </w:r>
    </w:p>
    <w:p w:rsidR="00104EA3" w:rsidRPr="003F05A1" w:rsidRDefault="00104EA3" w:rsidP="00104EA3">
      <w:pPr>
        <w:pStyle w:val="Default"/>
        <w:numPr>
          <w:ilvl w:val="0"/>
          <w:numId w:val="4"/>
        </w:numPr>
        <w:tabs>
          <w:tab w:val="clear" w:pos="720"/>
          <w:tab w:val="num" w:pos="0"/>
        </w:tabs>
        <w:spacing w:line="360" w:lineRule="auto"/>
        <w:ind w:left="0" w:firstLine="709"/>
        <w:jc w:val="both"/>
        <w:rPr>
          <w:color w:val="auto"/>
        </w:rPr>
      </w:pPr>
      <w:r w:rsidRPr="003F05A1">
        <w:rPr>
          <w:color w:val="auto"/>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04EA3" w:rsidRPr="003F05A1" w:rsidRDefault="00104EA3" w:rsidP="00104EA3">
      <w:pPr>
        <w:pStyle w:val="Default"/>
        <w:numPr>
          <w:ilvl w:val="0"/>
          <w:numId w:val="4"/>
        </w:numPr>
        <w:tabs>
          <w:tab w:val="clear" w:pos="720"/>
          <w:tab w:val="num" w:pos="0"/>
        </w:tabs>
        <w:spacing w:line="360" w:lineRule="auto"/>
        <w:ind w:left="0" w:firstLine="709"/>
        <w:jc w:val="both"/>
        <w:rPr>
          <w:color w:val="auto"/>
        </w:rPr>
      </w:pPr>
      <w:r w:rsidRPr="003F05A1">
        <w:rPr>
          <w:color w:val="auto"/>
        </w:rPr>
        <w:t>создания материальных объектов, в том числе произведений искусства;</w:t>
      </w:r>
    </w:p>
    <w:p w:rsidR="00104EA3" w:rsidRPr="003F05A1" w:rsidRDefault="00104EA3" w:rsidP="00104EA3">
      <w:pPr>
        <w:pStyle w:val="Default"/>
        <w:numPr>
          <w:ilvl w:val="0"/>
          <w:numId w:val="4"/>
        </w:numPr>
        <w:tabs>
          <w:tab w:val="clear" w:pos="720"/>
          <w:tab w:val="num" w:pos="0"/>
        </w:tabs>
        <w:spacing w:line="360" w:lineRule="auto"/>
        <w:ind w:left="0" w:firstLine="709"/>
        <w:jc w:val="both"/>
        <w:rPr>
          <w:color w:val="auto"/>
        </w:rPr>
      </w:pPr>
      <w:r w:rsidRPr="003F05A1">
        <w:rPr>
          <w:color w:val="auto"/>
        </w:rPr>
        <w:t>обработки материалов и информации с использованием технологических инструментов;</w:t>
      </w:r>
    </w:p>
    <w:p w:rsidR="00104EA3" w:rsidRPr="003F05A1" w:rsidRDefault="00104EA3" w:rsidP="00104EA3">
      <w:pPr>
        <w:pStyle w:val="Default"/>
        <w:numPr>
          <w:ilvl w:val="0"/>
          <w:numId w:val="5"/>
        </w:numPr>
        <w:tabs>
          <w:tab w:val="clear" w:pos="720"/>
          <w:tab w:val="num" w:pos="0"/>
          <w:tab w:val="num" w:pos="660"/>
        </w:tabs>
        <w:spacing w:line="360" w:lineRule="auto"/>
        <w:ind w:left="0" w:firstLine="709"/>
        <w:jc w:val="both"/>
        <w:rPr>
          <w:color w:val="auto"/>
        </w:rPr>
      </w:pPr>
      <w:r w:rsidRPr="003F05A1">
        <w:rPr>
          <w:color w:val="auto"/>
        </w:rPr>
        <w:t>проектирования и конструирования, в том числе моделей с цифровым управлением и обратной связью;</w:t>
      </w:r>
    </w:p>
    <w:p w:rsidR="00104EA3" w:rsidRPr="003F05A1" w:rsidRDefault="00104EA3" w:rsidP="00104EA3">
      <w:pPr>
        <w:pStyle w:val="Default"/>
        <w:numPr>
          <w:ilvl w:val="0"/>
          <w:numId w:val="5"/>
        </w:numPr>
        <w:tabs>
          <w:tab w:val="clear" w:pos="720"/>
          <w:tab w:val="num" w:pos="0"/>
        </w:tabs>
        <w:spacing w:line="360" w:lineRule="auto"/>
        <w:ind w:left="0" w:firstLine="709"/>
        <w:jc w:val="both"/>
        <w:rPr>
          <w:color w:val="auto"/>
        </w:rPr>
      </w:pPr>
      <w:r w:rsidRPr="003F05A1">
        <w:rPr>
          <w:color w:val="auto"/>
        </w:rPr>
        <w:t>исполнения, сочинения и аранжировки музыкальных произведений с применением традиционных инструментов и цифровых технологий;</w:t>
      </w:r>
    </w:p>
    <w:p w:rsidR="00104EA3" w:rsidRPr="003F05A1" w:rsidRDefault="00104EA3" w:rsidP="00104EA3">
      <w:pPr>
        <w:pStyle w:val="Default"/>
        <w:numPr>
          <w:ilvl w:val="0"/>
          <w:numId w:val="5"/>
        </w:numPr>
        <w:tabs>
          <w:tab w:val="clear" w:pos="720"/>
          <w:tab w:val="num" w:pos="0"/>
        </w:tabs>
        <w:spacing w:line="360" w:lineRule="auto"/>
        <w:ind w:left="0" w:firstLine="709"/>
        <w:jc w:val="both"/>
        <w:rPr>
          <w:color w:val="auto"/>
        </w:rPr>
      </w:pPr>
      <w:r w:rsidRPr="003F05A1">
        <w:rPr>
          <w:color w:val="auto"/>
        </w:rPr>
        <w:t>физического развития, участия в спортивных соревнованиях и играх;</w:t>
      </w:r>
    </w:p>
    <w:p w:rsidR="00104EA3" w:rsidRPr="003F05A1" w:rsidRDefault="00104EA3" w:rsidP="00104EA3">
      <w:pPr>
        <w:pStyle w:val="Default"/>
        <w:numPr>
          <w:ilvl w:val="0"/>
          <w:numId w:val="5"/>
        </w:numPr>
        <w:tabs>
          <w:tab w:val="clear" w:pos="720"/>
          <w:tab w:val="num" w:pos="0"/>
        </w:tabs>
        <w:spacing w:line="360" w:lineRule="auto"/>
        <w:ind w:left="0" w:firstLine="709"/>
        <w:jc w:val="both"/>
        <w:rPr>
          <w:color w:val="auto"/>
        </w:rPr>
      </w:pPr>
      <w:r w:rsidRPr="003F05A1">
        <w:rPr>
          <w:color w:val="auto"/>
        </w:rPr>
        <w:t xml:space="preserve">планирования учебного процесса, фиксирования его реализации в целом и отдельных этапов; </w:t>
      </w:r>
    </w:p>
    <w:p w:rsidR="00104EA3" w:rsidRPr="003F05A1" w:rsidRDefault="00104EA3" w:rsidP="00104EA3">
      <w:pPr>
        <w:pStyle w:val="Default"/>
        <w:numPr>
          <w:ilvl w:val="0"/>
          <w:numId w:val="6"/>
        </w:numPr>
        <w:tabs>
          <w:tab w:val="clear" w:pos="720"/>
          <w:tab w:val="num" w:pos="0"/>
        </w:tabs>
        <w:spacing w:line="360" w:lineRule="auto"/>
        <w:ind w:left="0" w:firstLine="709"/>
        <w:jc w:val="both"/>
        <w:rPr>
          <w:color w:val="auto"/>
        </w:rPr>
      </w:pPr>
      <w:r w:rsidRPr="003F05A1">
        <w:rPr>
          <w:color w:val="auto"/>
        </w:rPr>
        <w:t xml:space="preserve">размещения своих материалов и работ в информационной среде образовательной организации; </w:t>
      </w:r>
    </w:p>
    <w:p w:rsidR="00104EA3" w:rsidRPr="003F05A1" w:rsidRDefault="00104EA3" w:rsidP="00104EA3">
      <w:pPr>
        <w:pStyle w:val="Default"/>
        <w:numPr>
          <w:ilvl w:val="0"/>
          <w:numId w:val="6"/>
        </w:numPr>
        <w:tabs>
          <w:tab w:val="clear" w:pos="720"/>
          <w:tab w:val="num" w:pos="0"/>
        </w:tabs>
        <w:spacing w:line="360" w:lineRule="auto"/>
        <w:ind w:left="0" w:firstLine="709"/>
        <w:jc w:val="both"/>
        <w:rPr>
          <w:color w:val="auto"/>
        </w:rPr>
      </w:pPr>
      <w:r w:rsidRPr="003F05A1">
        <w:rPr>
          <w:color w:val="auto"/>
        </w:rPr>
        <w:t>проведения массовых мероприятий, собраний, представлений;</w:t>
      </w:r>
    </w:p>
    <w:p w:rsidR="00104EA3" w:rsidRPr="003F05A1" w:rsidRDefault="00104EA3" w:rsidP="00104EA3">
      <w:pPr>
        <w:pStyle w:val="Default"/>
        <w:numPr>
          <w:ilvl w:val="0"/>
          <w:numId w:val="6"/>
        </w:numPr>
        <w:tabs>
          <w:tab w:val="clear" w:pos="720"/>
          <w:tab w:val="num" w:pos="0"/>
        </w:tabs>
        <w:spacing w:line="360" w:lineRule="auto"/>
        <w:ind w:left="0" w:firstLine="709"/>
        <w:jc w:val="both"/>
        <w:rPr>
          <w:color w:val="auto"/>
        </w:rPr>
      </w:pPr>
      <w:r w:rsidRPr="003F05A1">
        <w:rPr>
          <w:color w:val="auto"/>
        </w:rPr>
        <w:t>организации отдыха и питания;</w:t>
      </w:r>
    </w:p>
    <w:p w:rsidR="001F6383" w:rsidRPr="00AB49F4" w:rsidRDefault="00104EA3" w:rsidP="00AB49F4">
      <w:pPr>
        <w:pStyle w:val="Default"/>
        <w:numPr>
          <w:ilvl w:val="0"/>
          <w:numId w:val="6"/>
        </w:numPr>
        <w:tabs>
          <w:tab w:val="clear" w:pos="720"/>
          <w:tab w:val="num" w:pos="0"/>
        </w:tabs>
        <w:spacing w:line="360" w:lineRule="auto"/>
        <w:ind w:left="0" w:firstLine="709"/>
        <w:jc w:val="both"/>
        <w:rPr>
          <w:color w:val="auto"/>
        </w:rPr>
      </w:pPr>
      <w:r w:rsidRPr="003F05A1">
        <w:rPr>
          <w:color w:val="auto"/>
        </w:rPr>
        <w:t>эффективной коррекции нарушений речи.</w:t>
      </w:r>
    </w:p>
    <w:p w:rsidR="00056323" w:rsidRPr="003F05A1" w:rsidRDefault="00056323" w:rsidP="00056323">
      <w:pPr>
        <w:pStyle w:val="a5"/>
        <w:shd w:val="clear" w:color="auto" w:fill="FFFFFF"/>
        <w:autoSpaceDE/>
        <w:autoSpaceDN/>
        <w:adjustRightInd/>
        <w:spacing w:before="100" w:beforeAutospacing="1" w:after="0" w:line="240" w:lineRule="auto"/>
        <w:ind w:left="720"/>
        <w:rPr>
          <w:color w:val="000000"/>
        </w:rPr>
      </w:pPr>
      <w:r w:rsidRPr="003F05A1">
        <w:rPr>
          <w:b/>
          <w:kern w:val="2"/>
        </w:rPr>
        <w:t xml:space="preserve">Перечень учебников и учебно-наглядного оборудования, используемого в образовательном процессе МБОУ Калачеевской гимназии №1 </w:t>
      </w:r>
    </w:p>
    <w:p w:rsidR="00056323" w:rsidRPr="003F05A1" w:rsidRDefault="00056323" w:rsidP="00056323">
      <w:pPr>
        <w:pStyle w:val="a5"/>
        <w:numPr>
          <w:ilvl w:val="0"/>
          <w:numId w:val="35"/>
        </w:numPr>
        <w:shd w:val="clear" w:color="auto" w:fill="FFFFFF"/>
        <w:autoSpaceDE/>
        <w:autoSpaceDN/>
        <w:adjustRightInd/>
        <w:spacing w:before="100" w:beforeAutospacing="1" w:after="0" w:line="240" w:lineRule="auto"/>
        <w:rPr>
          <w:color w:val="000000"/>
        </w:rPr>
      </w:pPr>
      <w:r w:rsidRPr="003F05A1">
        <w:rPr>
          <w:color w:val="000000"/>
        </w:rPr>
        <w:t>Канакина В.П. Горецкий В.Г. Русский язык: Учебник: 3 кл.</w:t>
      </w:r>
    </w:p>
    <w:p w:rsidR="00056323" w:rsidRPr="003F05A1" w:rsidRDefault="00056323" w:rsidP="00056323">
      <w:pPr>
        <w:numPr>
          <w:ilvl w:val="0"/>
          <w:numId w:val="35"/>
        </w:numPr>
        <w:shd w:val="clear" w:color="auto" w:fill="FFFFFF"/>
        <w:suppressAutoHyphens w:val="0"/>
        <w:spacing w:before="100" w:beforeAutospacing="1" w:after="0" w:line="240" w:lineRule="auto"/>
        <w:rPr>
          <w:rFonts w:ascii="Times New Roman" w:eastAsia="Times New Roman" w:hAnsi="Times New Roman"/>
          <w:color w:val="000000"/>
          <w:sz w:val="24"/>
          <w:szCs w:val="24"/>
        </w:rPr>
      </w:pPr>
      <w:r w:rsidRPr="003F05A1">
        <w:rPr>
          <w:rFonts w:ascii="Times New Roman" w:hAnsi="Times New Roman" w:cs="Times New Roman"/>
          <w:color w:val="000000"/>
          <w:sz w:val="24"/>
          <w:szCs w:val="24"/>
        </w:rPr>
        <w:t>Канакина В.П. Горецкий В.Г</w:t>
      </w:r>
      <w:r w:rsidRPr="003F05A1">
        <w:rPr>
          <w:rFonts w:ascii="Times New Roman" w:eastAsia="Times New Roman" w:hAnsi="Times New Roman" w:cs="Times New Roman"/>
          <w:color w:val="000000"/>
          <w:sz w:val="24"/>
          <w:szCs w:val="24"/>
        </w:rPr>
        <w:t>.</w:t>
      </w:r>
      <w:r w:rsidRPr="003F05A1">
        <w:rPr>
          <w:rFonts w:ascii="Times New Roman" w:eastAsia="Times New Roman" w:hAnsi="Times New Roman"/>
          <w:color w:val="000000"/>
          <w:sz w:val="24"/>
          <w:szCs w:val="24"/>
        </w:rPr>
        <w:t xml:space="preserve"> Русский язык: Рабочая тетрадь: 3 кл.В 2 ч.</w:t>
      </w:r>
    </w:p>
    <w:p w:rsidR="00056323" w:rsidRPr="003F05A1" w:rsidRDefault="00056323" w:rsidP="00056323">
      <w:pPr>
        <w:numPr>
          <w:ilvl w:val="0"/>
          <w:numId w:val="35"/>
        </w:numPr>
        <w:shd w:val="clear" w:color="auto" w:fill="FFFFFF"/>
        <w:suppressAutoHyphens w:val="0"/>
        <w:spacing w:before="100" w:beforeAutospacing="1" w:after="0" w:line="240" w:lineRule="auto"/>
        <w:rPr>
          <w:rFonts w:ascii="Times New Roman" w:eastAsia="Times New Roman" w:hAnsi="Times New Roman"/>
          <w:color w:val="000000"/>
          <w:sz w:val="24"/>
          <w:szCs w:val="24"/>
        </w:rPr>
      </w:pPr>
      <w:r w:rsidRPr="003F05A1">
        <w:rPr>
          <w:rFonts w:ascii="Times New Roman" w:eastAsia="Times New Roman" w:hAnsi="Times New Roman"/>
          <w:color w:val="000000"/>
          <w:sz w:val="24"/>
          <w:szCs w:val="24"/>
        </w:rPr>
        <w:t>Климанова Л. Ф., Горецкий В. Г. Литературное чтение: Учебник: 3 класс: В 2 ч.</w:t>
      </w:r>
    </w:p>
    <w:p w:rsidR="00056323" w:rsidRPr="003F05A1" w:rsidRDefault="00056323" w:rsidP="00056323">
      <w:pPr>
        <w:numPr>
          <w:ilvl w:val="0"/>
          <w:numId w:val="35"/>
        </w:numPr>
        <w:shd w:val="clear" w:color="auto" w:fill="FFFFFF"/>
        <w:suppressAutoHyphens w:val="0"/>
        <w:spacing w:before="100" w:beforeAutospacing="1" w:after="0" w:line="240" w:lineRule="auto"/>
        <w:rPr>
          <w:rFonts w:ascii="Times New Roman" w:eastAsia="Times New Roman" w:hAnsi="Times New Roman"/>
          <w:color w:val="000000"/>
          <w:sz w:val="24"/>
          <w:szCs w:val="24"/>
        </w:rPr>
      </w:pPr>
      <w:r w:rsidRPr="003F05A1">
        <w:rPr>
          <w:rFonts w:ascii="Times New Roman" w:eastAsia="Times New Roman" w:hAnsi="Times New Roman"/>
          <w:color w:val="000000"/>
          <w:sz w:val="24"/>
          <w:szCs w:val="24"/>
        </w:rPr>
        <w:t>Бойкина М. В., Виноградская Л. А. Литературное чтение: Рабочая тетрадь: 3 кл.</w:t>
      </w:r>
    </w:p>
    <w:p w:rsidR="00056323" w:rsidRPr="003F05A1" w:rsidRDefault="00056323" w:rsidP="00056323">
      <w:pPr>
        <w:numPr>
          <w:ilvl w:val="0"/>
          <w:numId w:val="35"/>
        </w:numPr>
        <w:shd w:val="clear" w:color="auto" w:fill="FFFFFF"/>
        <w:suppressAutoHyphens w:val="0"/>
        <w:spacing w:before="100" w:beforeAutospacing="1" w:after="0" w:line="240" w:lineRule="auto"/>
        <w:rPr>
          <w:rFonts w:ascii="Times New Roman" w:eastAsia="Times New Roman" w:hAnsi="Times New Roman"/>
          <w:color w:val="000000"/>
          <w:sz w:val="24"/>
          <w:szCs w:val="24"/>
        </w:rPr>
      </w:pPr>
      <w:r w:rsidRPr="003F05A1">
        <w:rPr>
          <w:rFonts w:ascii="Times New Roman" w:eastAsia="Times New Roman" w:hAnsi="Times New Roman"/>
          <w:color w:val="000000"/>
          <w:sz w:val="24"/>
          <w:szCs w:val="24"/>
        </w:rPr>
        <w:t>Моро М.И., Бантова М.А.</w:t>
      </w:r>
      <w:r w:rsidR="00E22619" w:rsidRPr="003F05A1">
        <w:rPr>
          <w:rFonts w:ascii="Times New Roman" w:eastAsia="Times New Roman" w:hAnsi="Times New Roman"/>
          <w:color w:val="000000"/>
          <w:sz w:val="24"/>
          <w:szCs w:val="24"/>
        </w:rPr>
        <w:t>, Бельтюкова Г.В. и др. Математика: Учебник: 3</w:t>
      </w:r>
      <w:r w:rsidRPr="003F05A1">
        <w:rPr>
          <w:rFonts w:ascii="Times New Roman" w:eastAsia="Times New Roman" w:hAnsi="Times New Roman"/>
          <w:color w:val="000000"/>
          <w:sz w:val="24"/>
          <w:szCs w:val="24"/>
        </w:rPr>
        <w:t xml:space="preserve"> класс: В 2 ч.</w:t>
      </w:r>
    </w:p>
    <w:p w:rsidR="00056323" w:rsidRPr="003F05A1" w:rsidRDefault="00056323" w:rsidP="00056323">
      <w:pPr>
        <w:numPr>
          <w:ilvl w:val="0"/>
          <w:numId w:val="35"/>
        </w:numPr>
        <w:shd w:val="clear" w:color="auto" w:fill="FFFFFF"/>
        <w:suppressAutoHyphens w:val="0"/>
        <w:spacing w:before="100" w:beforeAutospacing="1" w:after="0" w:line="240" w:lineRule="auto"/>
        <w:rPr>
          <w:rFonts w:ascii="Times New Roman" w:eastAsia="Times New Roman" w:hAnsi="Times New Roman"/>
          <w:color w:val="000000"/>
          <w:sz w:val="24"/>
          <w:szCs w:val="24"/>
        </w:rPr>
      </w:pPr>
      <w:r w:rsidRPr="003F05A1">
        <w:rPr>
          <w:rFonts w:ascii="Times New Roman" w:eastAsia="Times New Roman" w:hAnsi="Times New Roman"/>
          <w:color w:val="000000"/>
          <w:sz w:val="24"/>
          <w:szCs w:val="24"/>
        </w:rPr>
        <w:t>Моро М.И., Волкова С.И</w:t>
      </w:r>
      <w:r w:rsidR="00E22619" w:rsidRPr="003F05A1">
        <w:rPr>
          <w:rFonts w:ascii="Times New Roman" w:eastAsia="Times New Roman" w:hAnsi="Times New Roman"/>
          <w:color w:val="000000"/>
          <w:sz w:val="24"/>
          <w:szCs w:val="24"/>
        </w:rPr>
        <w:t>. Математика: Рабочая тетрадь: 3</w:t>
      </w:r>
      <w:r w:rsidRPr="003F05A1">
        <w:rPr>
          <w:rFonts w:ascii="Times New Roman" w:eastAsia="Times New Roman" w:hAnsi="Times New Roman"/>
          <w:color w:val="000000"/>
          <w:sz w:val="24"/>
          <w:szCs w:val="24"/>
        </w:rPr>
        <w:t xml:space="preserve"> класс: В 2 ч.</w:t>
      </w:r>
    </w:p>
    <w:p w:rsidR="00056323" w:rsidRPr="003F05A1" w:rsidRDefault="00056323" w:rsidP="00056323">
      <w:pPr>
        <w:numPr>
          <w:ilvl w:val="0"/>
          <w:numId w:val="35"/>
        </w:numPr>
        <w:shd w:val="clear" w:color="auto" w:fill="FFFFFF"/>
        <w:suppressAutoHyphens w:val="0"/>
        <w:spacing w:before="100" w:beforeAutospacing="1" w:after="0" w:line="240" w:lineRule="auto"/>
        <w:rPr>
          <w:rFonts w:ascii="Times New Roman" w:eastAsia="Times New Roman" w:hAnsi="Times New Roman"/>
          <w:color w:val="000000"/>
          <w:sz w:val="24"/>
          <w:szCs w:val="24"/>
        </w:rPr>
      </w:pPr>
      <w:r w:rsidRPr="003F05A1">
        <w:rPr>
          <w:rFonts w:ascii="Times New Roman" w:eastAsia="Times New Roman" w:hAnsi="Times New Roman"/>
          <w:color w:val="000000"/>
          <w:sz w:val="24"/>
          <w:szCs w:val="24"/>
        </w:rPr>
        <w:t>Плешаков</w:t>
      </w:r>
      <w:r w:rsidR="00E22619" w:rsidRPr="003F05A1">
        <w:rPr>
          <w:rFonts w:ascii="Times New Roman" w:eastAsia="Times New Roman" w:hAnsi="Times New Roman"/>
          <w:color w:val="000000"/>
          <w:sz w:val="24"/>
          <w:szCs w:val="24"/>
        </w:rPr>
        <w:t xml:space="preserve"> А.А. Окружающий мир: Учебник: 3</w:t>
      </w:r>
      <w:r w:rsidRPr="003F05A1">
        <w:rPr>
          <w:rFonts w:ascii="Times New Roman" w:eastAsia="Times New Roman" w:hAnsi="Times New Roman"/>
          <w:color w:val="000000"/>
          <w:sz w:val="24"/>
          <w:szCs w:val="24"/>
        </w:rPr>
        <w:t xml:space="preserve"> класс: В 2 ч.</w:t>
      </w:r>
    </w:p>
    <w:p w:rsidR="00056323" w:rsidRPr="003F05A1" w:rsidRDefault="00056323" w:rsidP="00056323">
      <w:pPr>
        <w:numPr>
          <w:ilvl w:val="0"/>
          <w:numId w:val="35"/>
        </w:numPr>
        <w:shd w:val="clear" w:color="auto" w:fill="FFFFFF"/>
        <w:suppressAutoHyphens w:val="0"/>
        <w:spacing w:before="100" w:beforeAutospacing="1" w:after="0" w:line="240" w:lineRule="auto"/>
        <w:rPr>
          <w:rFonts w:ascii="Times New Roman" w:eastAsia="Times New Roman" w:hAnsi="Times New Roman"/>
          <w:color w:val="000000"/>
          <w:sz w:val="24"/>
          <w:szCs w:val="24"/>
        </w:rPr>
      </w:pPr>
      <w:r w:rsidRPr="003F05A1">
        <w:rPr>
          <w:rFonts w:ascii="Times New Roman" w:eastAsia="Times New Roman" w:hAnsi="Times New Roman"/>
          <w:color w:val="000000"/>
          <w:sz w:val="24"/>
          <w:szCs w:val="24"/>
        </w:rPr>
        <w:t>Плешаков А.А. Окружающий мир: Рабочая тетр</w:t>
      </w:r>
      <w:r w:rsidR="00E22619" w:rsidRPr="003F05A1">
        <w:rPr>
          <w:rFonts w:ascii="Times New Roman" w:eastAsia="Times New Roman" w:hAnsi="Times New Roman"/>
          <w:color w:val="000000"/>
          <w:sz w:val="24"/>
          <w:szCs w:val="24"/>
        </w:rPr>
        <w:t>адь: 3</w:t>
      </w:r>
      <w:r w:rsidRPr="003F05A1">
        <w:rPr>
          <w:rFonts w:ascii="Times New Roman" w:eastAsia="Times New Roman" w:hAnsi="Times New Roman"/>
          <w:color w:val="000000"/>
          <w:sz w:val="24"/>
          <w:szCs w:val="24"/>
        </w:rPr>
        <w:t xml:space="preserve"> класс: В 2 ч.</w:t>
      </w:r>
    </w:p>
    <w:p w:rsidR="00056323" w:rsidRPr="003F05A1" w:rsidRDefault="00056323" w:rsidP="00E22619">
      <w:pPr>
        <w:pStyle w:val="14TexstOSNOVA1012"/>
        <w:spacing w:line="240" w:lineRule="auto"/>
        <w:ind w:firstLine="0"/>
        <w:rPr>
          <w:rFonts w:ascii="Times New Roman" w:hAnsi="Times New Roman" w:cs="Times New Roman"/>
          <w:i/>
          <w:color w:val="auto"/>
          <w:kern w:val="2"/>
          <w:sz w:val="24"/>
          <w:szCs w:val="24"/>
        </w:rPr>
      </w:pPr>
    </w:p>
    <w:p w:rsidR="00056323" w:rsidRPr="003F05A1" w:rsidRDefault="00056323" w:rsidP="00056323">
      <w:pPr>
        <w:pStyle w:val="14TexstOSNOVA1012"/>
        <w:spacing w:line="240" w:lineRule="auto"/>
        <w:rPr>
          <w:rFonts w:ascii="Times New Roman" w:hAnsi="Times New Roman" w:cs="Times New Roman"/>
          <w:i/>
          <w:color w:val="auto"/>
          <w:kern w:val="2"/>
          <w:sz w:val="24"/>
          <w:szCs w:val="24"/>
        </w:rPr>
      </w:pPr>
    </w:p>
    <w:p w:rsidR="00056323" w:rsidRPr="003F05A1" w:rsidRDefault="00056323" w:rsidP="00056323">
      <w:pPr>
        <w:pStyle w:val="14TexstOSNOVA1012"/>
        <w:spacing w:line="240" w:lineRule="auto"/>
        <w:rPr>
          <w:rFonts w:ascii="Times New Roman" w:hAnsi="Times New Roman" w:cs="Times New Roman"/>
          <w:b/>
          <w:color w:val="auto"/>
          <w:kern w:val="2"/>
          <w:sz w:val="24"/>
          <w:szCs w:val="24"/>
        </w:rPr>
      </w:pPr>
      <w:r w:rsidRPr="003F05A1">
        <w:rPr>
          <w:rFonts w:ascii="Times New Roman" w:hAnsi="Times New Roman" w:cs="Times New Roman"/>
          <w:b/>
          <w:color w:val="auto"/>
          <w:kern w:val="2"/>
          <w:sz w:val="24"/>
          <w:szCs w:val="24"/>
        </w:rPr>
        <w:t>Оборудование сенсорной комнаты.</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1.</w:t>
      </w:r>
      <w:r w:rsidRPr="003F05A1">
        <w:rPr>
          <w:rFonts w:ascii="Times New Roman" w:hAnsi="Times New Roman" w:cs="Times New Roman"/>
          <w:color w:val="auto"/>
          <w:kern w:val="2"/>
          <w:sz w:val="24"/>
          <w:szCs w:val="24"/>
        </w:rPr>
        <w:tab/>
        <w:t>Интерактивная воздушнопуз</w:t>
      </w:r>
      <w:r w:rsidR="00E22619" w:rsidRPr="003F05A1">
        <w:rPr>
          <w:rFonts w:ascii="Times New Roman" w:hAnsi="Times New Roman" w:cs="Times New Roman"/>
          <w:color w:val="auto"/>
          <w:kern w:val="2"/>
          <w:sz w:val="24"/>
          <w:szCs w:val="24"/>
        </w:rPr>
        <w:t>ырьковая труба «Радуга» с пульто</w:t>
      </w:r>
      <w:r w:rsidRPr="003F05A1">
        <w:rPr>
          <w:rFonts w:ascii="Times New Roman" w:hAnsi="Times New Roman" w:cs="Times New Roman"/>
          <w:color w:val="auto"/>
          <w:kern w:val="2"/>
          <w:sz w:val="24"/>
          <w:szCs w:val="24"/>
        </w:rPr>
        <w:t>м управления 170х15.</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2.</w:t>
      </w:r>
      <w:r w:rsidRPr="003F05A1">
        <w:rPr>
          <w:rFonts w:ascii="Times New Roman" w:hAnsi="Times New Roman" w:cs="Times New Roman"/>
          <w:color w:val="auto"/>
          <w:kern w:val="2"/>
          <w:sz w:val="24"/>
          <w:szCs w:val="24"/>
        </w:rPr>
        <w:tab/>
        <w:t>Мягкая платформа для воздушнопузырьковой  трубки «Радуга». L85 W85 H30.</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3.</w:t>
      </w:r>
      <w:r w:rsidRPr="003F05A1">
        <w:rPr>
          <w:rFonts w:ascii="Times New Roman" w:hAnsi="Times New Roman" w:cs="Times New Roman"/>
          <w:color w:val="auto"/>
          <w:kern w:val="2"/>
          <w:sz w:val="24"/>
          <w:szCs w:val="24"/>
        </w:rPr>
        <w:tab/>
        <w:t>Комплект из двух акриловых зеркал для воздушнопузырьковой трубки «Радуга» H170 W85.</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4.</w:t>
      </w:r>
      <w:r w:rsidRPr="003F05A1">
        <w:rPr>
          <w:rFonts w:ascii="Times New Roman" w:hAnsi="Times New Roman" w:cs="Times New Roman"/>
          <w:color w:val="auto"/>
          <w:kern w:val="2"/>
          <w:sz w:val="24"/>
          <w:szCs w:val="24"/>
        </w:rPr>
        <w:tab/>
        <w:t>Кубик управления.</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5.</w:t>
      </w:r>
      <w:r w:rsidRPr="003F05A1">
        <w:rPr>
          <w:rFonts w:ascii="Times New Roman" w:hAnsi="Times New Roman" w:cs="Times New Roman"/>
          <w:color w:val="auto"/>
          <w:kern w:val="2"/>
          <w:sz w:val="24"/>
          <w:szCs w:val="24"/>
        </w:rPr>
        <w:tab/>
        <w:t>Интерактивный сухой бассейн с клавишами управления, размер 150х150х66 см.</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lastRenderedPageBreak/>
        <w:t>6.</w:t>
      </w:r>
      <w:r w:rsidRPr="003F05A1">
        <w:rPr>
          <w:rFonts w:ascii="Times New Roman" w:hAnsi="Times New Roman" w:cs="Times New Roman"/>
          <w:color w:val="auto"/>
          <w:kern w:val="2"/>
          <w:sz w:val="24"/>
          <w:szCs w:val="24"/>
        </w:rPr>
        <w:tab/>
        <w:t>Прозрачный шарик для интерактивного сухого бассейна.</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7.</w:t>
      </w:r>
      <w:r w:rsidRPr="003F05A1">
        <w:rPr>
          <w:rFonts w:ascii="Times New Roman" w:hAnsi="Times New Roman" w:cs="Times New Roman"/>
          <w:color w:val="auto"/>
          <w:kern w:val="2"/>
          <w:sz w:val="24"/>
          <w:szCs w:val="24"/>
        </w:rPr>
        <w:tab/>
        <w:t>Мягкая форма «Пуфик 75».</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8.</w:t>
      </w:r>
      <w:r w:rsidRPr="003F05A1">
        <w:rPr>
          <w:rFonts w:ascii="Times New Roman" w:hAnsi="Times New Roman" w:cs="Times New Roman"/>
          <w:color w:val="auto"/>
          <w:kern w:val="2"/>
          <w:sz w:val="24"/>
          <w:szCs w:val="24"/>
        </w:rPr>
        <w:tab/>
        <w:t>Мягкая форма «Остров».</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9.</w:t>
      </w:r>
      <w:r w:rsidRPr="003F05A1">
        <w:rPr>
          <w:rFonts w:ascii="Times New Roman" w:hAnsi="Times New Roman" w:cs="Times New Roman"/>
          <w:color w:val="auto"/>
          <w:kern w:val="2"/>
          <w:sz w:val="24"/>
          <w:szCs w:val="24"/>
        </w:rPr>
        <w:tab/>
        <w:t>Терапевтическое кресло-кубик ДхШхВ 60х75х60.</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10. Мат настенный «Волна», толщина 10 см.</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11.</w:t>
      </w:r>
      <w:r w:rsidRPr="003F05A1">
        <w:rPr>
          <w:rFonts w:ascii="Times New Roman" w:hAnsi="Times New Roman" w:cs="Times New Roman"/>
          <w:color w:val="auto"/>
          <w:kern w:val="2"/>
          <w:sz w:val="24"/>
          <w:szCs w:val="24"/>
        </w:rPr>
        <w:tab/>
        <w:t>Мат напольный, толщина 10 см, 200х100.</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12.</w:t>
      </w:r>
      <w:r w:rsidRPr="003F05A1">
        <w:rPr>
          <w:rFonts w:ascii="Times New Roman" w:hAnsi="Times New Roman" w:cs="Times New Roman"/>
          <w:color w:val="auto"/>
          <w:kern w:val="2"/>
          <w:sz w:val="24"/>
          <w:szCs w:val="24"/>
        </w:rPr>
        <w:tab/>
        <w:t>Потолок «Звездное небо» с пультом управления: 16 плиток 60х60 см ( с монтажным комплектом каркаса).</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13.</w:t>
      </w:r>
      <w:r w:rsidRPr="003F05A1">
        <w:rPr>
          <w:rFonts w:ascii="Times New Roman" w:hAnsi="Times New Roman" w:cs="Times New Roman"/>
          <w:color w:val="auto"/>
          <w:kern w:val="2"/>
          <w:sz w:val="24"/>
          <w:szCs w:val="24"/>
        </w:rPr>
        <w:tab/>
        <w:t>Световая каскадирующая трубка «Фонтан» в платформе 60х60 см.</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14.</w:t>
      </w:r>
      <w:r w:rsidRPr="003F05A1">
        <w:rPr>
          <w:rFonts w:ascii="Times New Roman" w:hAnsi="Times New Roman" w:cs="Times New Roman"/>
          <w:color w:val="auto"/>
          <w:kern w:val="2"/>
          <w:sz w:val="24"/>
          <w:szCs w:val="24"/>
        </w:rPr>
        <w:tab/>
        <w:t>Настенное световое панно «Иллюминатор».</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15.</w:t>
      </w:r>
      <w:r w:rsidRPr="003F05A1">
        <w:rPr>
          <w:rFonts w:ascii="Times New Roman" w:hAnsi="Times New Roman" w:cs="Times New Roman"/>
          <w:color w:val="auto"/>
          <w:kern w:val="2"/>
          <w:sz w:val="24"/>
          <w:szCs w:val="24"/>
        </w:rPr>
        <w:tab/>
        <w:t>Ковер «Звездное небо» на пульте управления 200х200.</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16.</w:t>
      </w:r>
      <w:r w:rsidRPr="003F05A1">
        <w:rPr>
          <w:rFonts w:ascii="Times New Roman" w:hAnsi="Times New Roman" w:cs="Times New Roman"/>
          <w:color w:val="auto"/>
          <w:kern w:val="2"/>
          <w:sz w:val="24"/>
          <w:szCs w:val="24"/>
        </w:rPr>
        <w:tab/>
        <w:t>Интерактивная светозвуковая панель «Бесконечность».</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17.</w:t>
      </w:r>
      <w:r w:rsidRPr="003F05A1">
        <w:rPr>
          <w:rFonts w:ascii="Times New Roman" w:hAnsi="Times New Roman" w:cs="Times New Roman"/>
          <w:color w:val="auto"/>
          <w:kern w:val="2"/>
          <w:sz w:val="24"/>
          <w:szCs w:val="24"/>
        </w:rPr>
        <w:tab/>
        <w:t>Шар зеркальный «3 в 1».</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18.</w:t>
      </w:r>
      <w:r w:rsidRPr="003F05A1">
        <w:rPr>
          <w:rFonts w:ascii="Times New Roman" w:hAnsi="Times New Roman" w:cs="Times New Roman"/>
          <w:color w:val="auto"/>
          <w:kern w:val="2"/>
          <w:sz w:val="24"/>
          <w:szCs w:val="24"/>
        </w:rPr>
        <w:tab/>
        <w:t>Фиброоптическая занавесь (150 волокон) с источником света и настенным креплением.</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19.</w:t>
      </w:r>
      <w:r w:rsidRPr="003F05A1">
        <w:rPr>
          <w:rFonts w:ascii="Times New Roman" w:hAnsi="Times New Roman" w:cs="Times New Roman"/>
          <w:color w:val="auto"/>
          <w:kern w:val="2"/>
          <w:sz w:val="24"/>
          <w:szCs w:val="24"/>
        </w:rPr>
        <w:tab/>
        <w:t>Интерактивный комплекс в составе: Интерактивная доска Smart SB680 с ключом активации ПО SmartNotebook, проектор BenQ MX505, монтажный набор для установки комплекса, ПК с установленным ПО «Развитие и коррекция мышления подростков» Интерактивные ресурсы.</w:t>
      </w:r>
    </w:p>
    <w:p w:rsidR="00056323" w:rsidRPr="003F05A1" w:rsidRDefault="00056323" w:rsidP="00056323">
      <w:pPr>
        <w:pStyle w:val="14TexstOSNOVA1012"/>
        <w:spacing w:line="240" w:lineRule="auto"/>
        <w:rPr>
          <w:rFonts w:ascii="Times New Roman" w:hAnsi="Times New Roman" w:cs="Times New Roman"/>
          <w:color w:val="auto"/>
          <w:kern w:val="2"/>
          <w:sz w:val="24"/>
          <w:szCs w:val="24"/>
        </w:rPr>
      </w:pPr>
      <w:r w:rsidRPr="003F05A1">
        <w:rPr>
          <w:rFonts w:ascii="Times New Roman" w:hAnsi="Times New Roman" w:cs="Times New Roman"/>
          <w:color w:val="auto"/>
          <w:kern w:val="2"/>
          <w:sz w:val="24"/>
          <w:szCs w:val="24"/>
        </w:rPr>
        <w:t>20.</w:t>
      </w:r>
      <w:r w:rsidRPr="003F05A1">
        <w:rPr>
          <w:rFonts w:ascii="Times New Roman" w:hAnsi="Times New Roman" w:cs="Times New Roman"/>
          <w:color w:val="auto"/>
          <w:kern w:val="2"/>
          <w:sz w:val="24"/>
          <w:szCs w:val="24"/>
        </w:rPr>
        <w:tab/>
        <w:t>Диагностический коррекционно-развивающий комплекс с видеорегистрацией «Песочная терапия» (полная комплектация).</w:t>
      </w:r>
    </w:p>
    <w:p w:rsidR="00056323" w:rsidRPr="003F05A1" w:rsidRDefault="00056323" w:rsidP="00056323">
      <w:pPr>
        <w:spacing w:after="0" w:line="240" w:lineRule="auto"/>
        <w:jc w:val="both"/>
        <w:rPr>
          <w:rFonts w:ascii="Times New Roman" w:hAnsi="Times New Roman"/>
          <w:kern w:val="2"/>
          <w:sz w:val="24"/>
          <w:szCs w:val="24"/>
        </w:rPr>
      </w:pPr>
    </w:p>
    <w:p w:rsidR="00056323" w:rsidRPr="003F05A1" w:rsidRDefault="00056323" w:rsidP="00056323">
      <w:pPr>
        <w:pStyle w:val="a5"/>
        <w:spacing w:before="0" w:after="0"/>
        <w:ind w:firstLine="709"/>
        <w:contextualSpacing/>
        <w:jc w:val="both"/>
      </w:pPr>
    </w:p>
    <w:p w:rsidR="00056323" w:rsidRPr="003F05A1" w:rsidRDefault="00056323" w:rsidP="00056323">
      <w:pPr>
        <w:rPr>
          <w:rFonts w:ascii="Times New Roman" w:hAnsi="Times New Roman"/>
          <w:sz w:val="24"/>
          <w:szCs w:val="24"/>
        </w:rPr>
      </w:pPr>
    </w:p>
    <w:p w:rsidR="00104EA3" w:rsidRPr="003F05A1" w:rsidRDefault="00104EA3" w:rsidP="00104EA3">
      <w:pPr>
        <w:tabs>
          <w:tab w:val="left" w:pos="0"/>
          <w:tab w:val="right" w:leader="dot" w:pos="9639"/>
        </w:tabs>
        <w:spacing w:after="0" w:line="360" w:lineRule="auto"/>
        <w:ind w:firstLine="709"/>
        <w:jc w:val="both"/>
        <w:outlineLvl w:val="0"/>
        <w:rPr>
          <w:rFonts w:ascii="Times New Roman" w:hAnsi="Times New Roman" w:cs="Times New Roman"/>
          <w:color w:val="auto"/>
          <w:sz w:val="24"/>
          <w:szCs w:val="24"/>
        </w:rPr>
      </w:pPr>
    </w:p>
    <w:p w:rsidR="00BB712E" w:rsidRPr="003F05A1" w:rsidRDefault="00BB712E" w:rsidP="00EB57F2">
      <w:pPr>
        <w:pStyle w:val="14TexstOSNOVA1012"/>
        <w:spacing w:line="360" w:lineRule="auto"/>
        <w:ind w:firstLine="709"/>
        <w:rPr>
          <w:rFonts w:ascii="Times New Roman" w:hAnsi="Times New Roman" w:cs="Times New Roman"/>
          <w:color w:val="auto"/>
          <w:kern w:val="2"/>
          <w:sz w:val="24"/>
          <w:szCs w:val="24"/>
        </w:rPr>
      </w:pPr>
    </w:p>
    <w:sectPr w:rsidR="00BB712E" w:rsidRPr="003F05A1" w:rsidSect="00E633BF">
      <w:footerReference w:type="default" r:id="rId8"/>
      <w:pgSz w:w="11906" w:h="16838"/>
      <w:pgMar w:top="1134" w:right="686" w:bottom="1134" w:left="176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7AE" w:rsidRDefault="006D47AE">
      <w:pPr>
        <w:spacing w:after="0" w:line="240" w:lineRule="auto"/>
      </w:pPr>
      <w:r>
        <w:separator/>
      </w:r>
    </w:p>
  </w:endnote>
  <w:endnote w:type="continuationSeparator" w:id="1">
    <w:p w:rsidR="006D47AE" w:rsidRDefault="006D4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7F" w:rsidRDefault="003E110A">
    <w:pPr>
      <w:pStyle w:val="af6"/>
      <w:jc w:val="center"/>
    </w:pPr>
    <w:r>
      <w:fldChar w:fldCharType="begin"/>
    </w:r>
    <w:r w:rsidR="00B2544A">
      <w:instrText xml:space="preserve"> PAGE   \* MERGEFORMAT </w:instrText>
    </w:r>
    <w:r>
      <w:fldChar w:fldCharType="separate"/>
    </w:r>
    <w:r w:rsidR="00AE63EB">
      <w:rPr>
        <w:noProof/>
      </w:rPr>
      <w:t>10</w:t>
    </w:r>
    <w:r>
      <w:rPr>
        <w:noProof/>
      </w:rPr>
      <w:fldChar w:fldCharType="end"/>
    </w:r>
  </w:p>
  <w:p w:rsidR="00167F7F" w:rsidRDefault="00167F7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7AE" w:rsidRDefault="006D47AE">
      <w:pPr>
        <w:spacing w:after="0" w:line="240" w:lineRule="auto"/>
      </w:pPr>
      <w:r>
        <w:separator/>
      </w:r>
    </w:p>
  </w:footnote>
  <w:footnote w:type="continuationSeparator" w:id="1">
    <w:p w:rsidR="006D47AE" w:rsidRDefault="006D47AE">
      <w:pPr>
        <w:spacing w:after="0" w:line="240" w:lineRule="auto"/>
      </w:pPr>
      <w:r>
        <w:continuationSeparator/>
      </w:r>
    </w:p>
  </w:footnote>
  <w:footnote w:id="2">
    <w:p w:rsidR="00104EA3" w:rsidRPr="0006557A" w:rsidRDefault="00104EA3" w:rsidP="00104EA3">
      <w:pPr>
        <w:pStyle w:val="a9"/>
        <w:jc w:val="both"/>
        <w:rPr>
          <w:rFonts w:ascii="Times New Roman" w:hAnsi="Times New Roman"/>
          <w:kern w:val="24"/>
          <w:sz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0CA0433"/>
    <w:multiLevelType w:val="multilevel"/>
    <w:tmpl w:val="8E04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7">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8">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0">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2">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6"/>
  </w:num>
  <w:num w:numId="3">
    <w:abstractNumId w:val="11"/>
  </w:num>
  <w:num w:numId="4">
    <w:abstractNumId w:val="21"/>
  </w:num>
  <w:num w:numId="5">
    <w:abstractNumId w:val="19"/>
  </w:num>
  <w:num w:numId="6">
    <w:abstractNumId w:val="35"/>
  </w:num>
  <w:num w:numId="7">
    <w:abstractNumId w:val="16"/>
  </w:num>
  <w:num w:numId="8">
    <w:abstractNumId w:val="41"/>
  </w:num>
  <w:num w:numId="9">
    <w:abstractNumId w:val="15"/>
  </w:num>
  <w:num w:numId="10">
    <w:abstractNumId w:val="18"/>
  </w:num>
  <w:num w:numId="11">
    <w:abstractNumId w:val="28"/>
  </w:num>
  <w:num w:numId="12">
    <w:abstractNumId w:val="33"/>
  </w:num>
  <w:num w:numId="13">
    <w:abstractNumId w:val="25"/>
  </w:num>
  <w:num w:numId="14">
    <w:abstractNumId w:val="31"/>
  </w:num>
  <w:num w:numId="15">
    <w:abstractNumId w:val="14"/>
  </w:num>
  <w:num w:numId="16">
    <w:abstractNumId w:val="34"/>
  </w:num>
  <w:num w:numId="17">
    <w:abstractNumId w:val="32"/>
  </w:num>
  <w:num w:numId="18">
    <w:abstractNumId w:val="30"/>
  </w:num>
  <w:num w:numId="19">
    <w:abstractNumId w:val="39"/>
  </w:num>
  <w:num w:numId="20">
    <w:abstractNumId w:val="20"/>
  </w:num>
  <w:num w:numId="21">
    <w:abstractNumId w:val="27"/>
  </w:num>
  <w:num w:numId="22">
    <w:abstractNumId w:val="13"/>
  </w:num>
  <w:num w:numId="23">
    <w:abstractNumId w:val="42"/>
  </w:num>
  <w:num w:numId="24">
    <w:abstractNumId w:val="17"/>
  </w:num>
  <w:num w:numId="25">
    <w:abstractNumId w:val="38"/>
  </w:num>
  <w:num w:numId="26">
    <w:abstractNumId w:val="36"/>
  </w:num>
  <w:num w:numId="27">
    <w:abstractNumId w:val="10"/>
  </w:num>
  <w:num w:numId="28">
    <w:abstractNumId w:val="29"/>
  </w:num>
  <w:num w:numId="29">
    <w:abstractNumId w:val="0"/>
  </w:num>
  <w:num w:numId="30">
    <w:abstractNumId w:val="12"/>
  </w:num>
  <w:num w:numId="31">
    <w:abstractNumId w:val="22"/>
  </w:num>
  <w:num w:numId="32">
    <w:abstractNumId w:val="37"/>
  </w:num>
  <w:num w:numId="33">
    <w:abstractNumId w:val="23"/>
  </w:num>
  <w:num w:numId="34">
    <w:abstractNumId w:val="40"/>
  </w:num>
  <w:num w:numId="35">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1CB"/>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1E5"/>
    <w:rsid w:val="00056323"/>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4EA3"/>
    <w:rsid w:val="00105422"/>
    <w:rsid w:val="00105857"/>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76F"/>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67F7F"/>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29C3"/>
    <w:rsid w:val="001C54F4"/>
    <w:rsid w:val="001C6252"/>
    <w:rsid w:val="001C6380"/>
    <w:rsid w:val="001C66EA"/>
    <w:rsid w:val="001C6A4A"/>
    <w:rsid w:val="001C6F22"/>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383"/>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2C8D"/>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65E"/>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17BAE"/>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77186"/>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110A"/>
    <w:rsid w:val="003E2F85"/>
    <w:rsid w:val="003E366A"/>
    <w:rsid w:val="003E366F"/>
    <w:rsid w:val="003E3A59"/>
    <w:rsid w:val="003E455B"/>
    <w:rsid w:val="003E4D08"/>
    <w:rsid w:val="003E5B75"/>
    <w:rsid w:val="003E5B94"/>
    <w:rsid w:val="003E662E"/>
    <w:rsid w:val="003E6DE8"/>
    <w:rsid w:val="003E6E9D"/>
    <w:rsid w:val="003E711A"/>
    <w:rsid w:val="003E7A2B"/>
    <w:rsid w:val="003F05A1"/>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6054"/>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4279"/>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0E59"/>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76E7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7AE"/>
    <w:rsid w:val="006D4E79"/>
    <w:rsid w:val="006D691B"/>
    <w:rsid w:val="006D7A4C"/>
    <w:rsid w:val="006E06FD"/>
    <w:rsid w:val="006E0C49"/>
    <w:rsid w:val="006E0C9D"/>
    <w:rsid w:val="006E0FCC"/>
    <w:rsid w:val="006E2F19"/>
    <w:rsid w:val="006E3228"/>
    <w:rsid w:val="006E3237"/>
    <w:rsid w:val="006E4477"/>
    <w:rsid w:val="006E505F"/>
    <w:rsid w:val="006E5BD7"/>
    <w:rsid w:val="006E5DC6"/>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2E70"/>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4BA7"/>
    <w:rsid w:val="007B5B75"/>
    <w:rsid w:val="007B6934"/>
    <w:rsid w:val="007B6C8C"/>
    <w:rsid w:val="007B7839"/>
    <w:rsid w:val="007B7E44"/>
    <w:rsid w:val="007C03AA"/>
    <w:rsid w:val="007C05D5"/>
    <w:rsid w:val="007C1D64"/>
    <w:rsid w:val="007C28D2"/>
    <w:rsid w:val="007C4339"/>
    <w:rsid w:val="007C473E"/>
    <w:rsid w:val="007C4C91"/>
    <w:rsid w:val="007C68A5"/>
    <w:rsid w:val="007C7AAE"/>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475B"/>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6EE0"/>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2AF8"/>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BAB"/>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6EAD"/>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553E"/>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1C20"/>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D5B"/>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9F4"/>
    <w:rsid w:val="00AB4A5E"/>
    <w:rsid w:val="00AB5D0A"/>
    <w:rsid w:val="00AB6995"/>
    <w:rsid w:val="00AB79E7"/>
    <w:rsid w:val="00AB7B47"/>
    <w:rsid w:val="00AC10CA"/>
    <w:rsid w:val="00AC1FD9"/>
    <w:rsid w:val="00AC22B6"/>
    <w:rsid w:val="00AC508D"/>
    <w:rsid w:val="00AC5B28"/>
    <w:rsid w:val="00AC6BA1"/>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3EB"/>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544A"/>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461"/>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66D6"/>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1DB8"/>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2DF4"/>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1D0"/>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0E87"/>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619"/>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245"/>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336"/>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66EE"/>
    <w:rsid w:val="00F975CF"/>
    <w:rsid w:val="00FA093B"/>
    <w:rsid w:val="00FA1C1E"/>
    <w:rsid w:val="00FA1D29"/>
    <w:rsid w:val="00FA1E00"/>
    <w:rsid w:val="00FA246C"/>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 w:type="paragraph" w:styleId="aff2">
    <w:name w:val="No Spacing"/>
    <w:uiPriority w:val="1"/>
    <w:qFormat/>
    <w:rsid w:val="00F966EE"/>
    <w:pPr>
      <w:jc w:val="both"/>
    </w:pPr>
    <w:rPr>
      <w:rFonts w:asciiTheme="minorHAnsi" w:eastAsiaTheme="minorHAnsi" w:hAnsiTheme="minorHAnsi" w:cstheme="minorBidi"/>
      <w:sz w:val="22"/>
      <w:szCs w:val="22"/>
      <w:lang w:eastAsia="en-US"/>
    </w:rPr>
  </w:style>
  <w:style w:type="paragraph" w:customStyle="1" w:styleId="c3">
    <w:name w:val="c3"/>
    <w:basedOn w:val="a"/>
    <w:rsid w:val="00F966E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customStyle="1" w:styleId="1e">
    <w:name w:val="Сетка таблицы1"/>
    <w:basedOn w:val="a1"/>
    <w:next w:val="aff3"/>
    <w:uiPriority w:val="39"/>
    <w:rsid w:val="000561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59"/>
    <w:rsid w:val="00056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 светлая1"/>
    <w:basedOn w:val="a1"/>
    <w:uiPriority w:val="40"/>
    <w:rsid w:val="009A6EAD"/>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ADA5C-A73B-4C61-B515-5D78D4C0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8683</Words>
  <Characters>49496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58063</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Евгений</cp:lastModifiedBy>
  <cp:revision>4</cp:revision>
  <cp:lastPrinted>2015-04-03T11:11:00Z</cp:lastPrinted>
  <dcterms:created xsi:type="dcterms:W3CDTF">2022-10-01T05:50:00Z</dcterms:created>
  <dcterms:modified xsi:type="dcterms:W3CDTF">2022-10-01T06:03:00Z</dcterms:modified>
</cp:coreProperties>
</file>